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(0371500000926000357)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62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26.06.2026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62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62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0371500000926000357-1-1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62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Ярославская обл, Ярославль 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62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64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БЮДЖЕТНОЕ УЧРЕЖДЕНИЕ ЗДРАВООХРАНЕНИЯ ЯРОСЛАВСКОЙ ОБЛАСТИ "КЛИНИЧЕСКАЯ БОЛЬНИЦА № 2".</w:t>
      </w:r>
      <w:r>
        <w:rPr>
          <w:rFonts w:eastAsia="Times New Roman"/>
        </w:rPr>
      </w:r>
      <w:r/>
    </w:p>
    <w:p>
      <w:pPr>
        <w:pStyle w:val="864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63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ЯРОСЛАВСКОЙ ОБЛАСТИ "КЛИНИЧЕСКАЯ БОЛЬНИЦА № 2"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4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262760435929076040100100050460000244. </w:t>
      </w:r>
      <w:r/>
    </w:p>
    <w:p>
      <w:pPr>
        <w:pStyle w:val="864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Извещение об осуществлении закупки размещено 19.06.2026 10:07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</w:t>
      </w:r>
      <w:bookmarkStart w:id="0" w:name="_GoBack"/>
      <w:r/>
      <w:bookmarkEnd w:id="0"/>
      <w:r>
        <w:t xml:space="preserve">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t xml:space="preserve">.</w:t>
      </w:r>
      <w:r/>
    </w:p>
    <w:p>
      <w:pPr>
        <w:pStyle w:val="864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Поставка товаров медицинского назначения</w:t>
      </w:r>
      <w:r>
        <w:t xml:space="preserve">.</w:t>
      </w:r>
      <w:r/>
    </w:p>
    <w:p>
      <w:pPr>
        <w:pStyle w:val="864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59 298.75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64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ведущий экономист по закупкам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Сачунов Евгений Николаевич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ведущий экономист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Курилова Наталья Александровна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специалист по закупкам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Суворова Марина Игоревна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 2.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4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63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25.06.2026 15:40:38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59 290.00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- 0.01 %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23.06.2026 10:54:56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Отклонить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п.8 ч.12 ст.48 44-ФЗ - выявление недостоверной информации, содержащейся в заявке на участие в закупке </w:t>
              <w:br/>
              <w:br/>
              <w:t>Причина несоответствия: Участником закупки по п. 2 предложен следующий товар Гель универсальный для ультразвуковых, электрофизиологических исследований и терапии «Ультрагель», регистрационное удостоверение № РЗН 2016/4953 от 28.05.18 г. со следующими характеристиками: Объем 15 г.</w:t>
              <w:br/>
              <w:t>Согласно указанному регистрационному удостоверению  № РЗН 2016/4953 от 28.05.18 г. и инструкции, размещенной в  Государственном реестре медицинских изделий и организаций (индивидуальных предпринимателей), осуществляющих производство и изготовление медицинских изделий (https://elk.roszdravnadzor.gov.ru/widget/med-product/142360), гель универсальный для ультразвуковых, электрофизиологических исследований и терапии «Ультрагель» выпускается массой 0,25 кг; 1 кг; 5 кг, что не соответствует заявленным характеристикам.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59 298.00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</w:rPr>
              <w:t xml:space="preserve"/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4"/>
        <w:numPr>
          <w:ilvl w:val="0"/>
          <w:numId w:val="13"/>
        </w:numPr>
        <w:ind w:left="0" w:firstLine="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3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Курилова Наталья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Суворова Марина Игоревна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Курилова Наталья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Отклонить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Суворова Марина Игоревна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Отклонить
</w:t>
            </w:r>
          </w:p>
        </w:tc>
      </w:tr>
    </w:tbl>
    <w:p>
      <w:pPr>
        <w:pStyle w:val="864"/>
        <w:numPr>
          <w:ilvl w:val="0"/>
          <w:numId w:val="18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присвоенных заявкам на участие в электронном запросе котировок, которые не отклонены по основаниям, предусмотренным пунктами 1 - 8 части 12 статьи 48 Федерального закона №44-ФЗ, порядковых номеров:</w:t>
      </w:r>
      <w:r>
        <w:rPr>
          <w:rFonts w:eastAsia="Times New Roman"/>
          <w:lang w:eastAsia="ru-RU"/>
        </w:rPr>
      </w:r>
      <w:r/>
    </w:p>
    <w:tbl>
      <w:tblPr>
        <w:tblW w:w="10206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7"/>
        <w:gridCol w:w="1418"/>
        <w:gridCol w:w="2126"/>
        <w:gridCol w:w="1560"/>
        <w:gridCol w:w="1843"/>
        <w:gridCol w:w="184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Cs/>
              </w:rPr>
            </w:pPr>
            <w:r>
              <w:rPr>
                <w:rFonts w:eastAsia="Times New Roman"/>
                <w:b/>
                <w:bCs/>
                <w:sz w:val="20"/>
                <w:szCs w:val="20"/>
              </w:rPr>
              <w:t xml:space="preserve">Порядковый номер заявки, присвоенный оператором</w:t>
            </w:r>
            <w:r>
              <w:rPr>
                <w:b/>
                <w:sz w:val="20"/>
                <w:szCs w:val="2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Cs/>
              </w:rPr>
            </w:pPr>
            <w:r>
              <w:rPr>
                <w:b/>
                <w:sz w:val="20"/>
                <w:szCs w:val="20"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  <w:sz w:val="20"/>
                <w:szCs w:val="20"/>
              </w:rPr>
              <w:t xml:space="preserve">присвоенный оператором</w:t>
            </w:r>
            <w:r>
              <w:rPr>
                <w:b/>
                <w:sz w:val="20"/>
                <w:szCs w:val="2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Cs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b/>
                <w:sz w:val="20"/>
                <w:szCs w:val="2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2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Cs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Предложение о цене</w:t>
            </w:r>
            <w:r>
              <w:rPr>
                <w:b/>
                <w:sz w:val="20"/>
                <w:szCs w:val="2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eastAsia="Times New Roman"/>
                <w:bCs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Соответствие участника преимуществам по ст. 28, 29 44-ФЗ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eastAsia="Times New Roman"/>
                <w:bCs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Предложение о цене с учетом преимуществ по ст. 28, 29 №44-ФЗ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0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t xml:space="preserve">1</w:t>
            </w:r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0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val="en-US"/>
              </w:rPr>
            </w:pPr>
            <w:r>
              <w:rPr>
                <w:rFonts w:eastAsia="Times New Roman"/>
              </w:rPr>
              <w:t xml:space="preserve">3</w:t>
            </w:r>
            <w:r>
              <w:rPr>
                <w:lang w:val="en-US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01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</w:pPr>
            <w:r>
              <w:rPr>
                <w:iCs/>
                <w:szCs w:val="21"/>
              </w:rPr>
              <w:t xml:space="preserve">1</w:t>
            </w:r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2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szCs w:val="21"/>
                <w:lang w:eastAsia="ru-RU"/>
              </w:rPr>
              <w:t xml:space="preserve">59 290.00</w:t>
            </w:r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1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  <w:t xml:space="preserve">Не выбрано</w:t>
            </w:r>
            <w:r>
              <w:rPr>
                <w:iCs/>
                <w:szCs w:val="21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iCs/>
                <w:szCs w:val="21"/>
                <w:lang w:eastAsia="ru-RU"/>
              </w:rPr>
            </w:r>
            <w:r/>
          </w:p>
        </w:tc>
      </w:tr>
    </w:tbl>
    <w:p>
      <w:pPr>
        <w:pStyle w:val="864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результатам рассмо</w:t>
      </w:r>
      <w:r>
        <w:rPr>
          <w:rFonts w:eastAsia="Times New Roman"/>
          <w:lang w:eastAsia="ru-RU"/>
        </w:rPr>
        <w:t xml:space="preserve">трения заявок на участие в закупке только одна заявка на участие соответствует требованиям, на основании п.2 ч.1 ст.52 Федерального закона №44-ФЗ определение поставщика (подрядчика, исполнителя) по электронному запросу котировок признается несостоявшимся. </w:t>
      </w:r>
      <w:r>
        <w:rPr>
          <w:rFonts w:eastAsia="Times New Roman"/>
          <w:lang w:eastAsia="ru-RU"/>
        </w:rPr>
      </w:r>
      <w:r/>
    </w:p>
    <w:p>
      <w:pPr>
        <w:pStyle w:val="864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ЯРОСЛАВСКОЙ ОБЛАСТИ "КЛИНИЧЕСКАЯ БОЛЬНИЦА № 2"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Курилова Наталья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00:FF:5A:94:4D:C4:E5:EC:5A:9A:FE:1E:B0:E4:1F:19:FE, действителен с 28.04.2025 09:10:07 по 22.07.2026 09:10:07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26.06.2026 08:07:51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ЯРОСЛАВСКОЙ ОБЛАСТИ "КЛИНИЧЕСКАЯ БОЛЬНИЦА № 2"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Суворова Марина Игоревна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54:E8:06:CA:11:CA:C8:60:8E:C6:22:92:7F:26:6B:6B, действителен с 14.05.2025 08:43:47 по 07.08.2026 08:43:47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26.06.2026 08:26:27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ЯРОСЛАВСКОЙ ОБЛАСТИ "КЛИНИЧЕСКАЯ БОЛЬНИЦА № 2"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Суворова Марина Игоревна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54:E8:06:CA:11:CA:C8:60:8E:C6:22:92:7F:26:6B:6B, действителен с 14.05.2025 08:43:47 по 07.08.2026 08:43:47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26.06.2026 08:26:49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styleLink w:val="866"/>
    <w:lvl w:ilvl="0">
      <w:start w:val="1"/>
      <w:numFmt w:val="decimal"/>
      <w:pStyle w:val="866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numStyleLink w:val="866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9">
    <w:multiLevelType w:val="hybridMultilevel"/>
    <w:numStyleLink w:val="866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0">
    <w:multiLevelType w:val="hybridMultilevel"/>
    <w:numStyleLink w:val="866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numStyleLink w:val="866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6">
    <w:multiLevelType w:val="hybridMultilevel"/>
    <w:numStyleLink w:val="866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num w:numId="1">
    <w:abstractNumId w:val="2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</w:num>
  <w:num w:numId="6">
    <w:abstractNumId w:val="11"/>
  </w:num>
  <w:num w:numId="7">
    <w:abstractNumId w:val="7"/>
  </w:num>
  <w:num w:numId="8">
    <w:abstractNumId w:val="6"/>
  </w:num>
  <w:num w:numId="9">
    <w:abstractNumId w:val="4"/>
  </w:num>
  <w:num w:numId="10">
    <w:abstractNumId w:val="13"/>
  </w:num>
  <w:num w:numId="11">
    <w:abstractNumId w:val="0"/>
  </w:num>
  <w:num w:numId="12">
    <w:abstractNumId w:val="3"/>
  </w:num>
  <w:num w:numId="13">
    <w:abstractNumId w:val="9"/>
  </w:num>
  <w:num w:numId="14">
    <w:abstractNumId w:val="12"/>
  </w:num>
  <w:num w:numId="15">
    <w:abstractNumId w:val="10"/>
  </w:num>
  <w:num w:numId="16">
    <w:abstractNumId w:val="14"/>
  </w:num>
  <w:num w:numId="17">
    <w:abstractNumId w:val="15"/>
  </w:num>
  <w:num w:numId="18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7">
    <w:name w:val="Heading 1 Char"/>
    <w:basedOn w:val="694"/>
    <w:link w:val="685"/>
    <w:uiPriority w:val="9"/>
    <w:rPr>
      <w:rFonts w:ascii="Arial" w:hAnsi="Arial" w:eastAsia="Arial" w:cs="Arial"/>
      <w:sz w:val="40"/>
      <w:szCs w:val="40"/>
    </w:rPr>
  </w:style>
  <w:style w:type="character" w:styleId="668">
    <w:name w:val="Heading 2 Char"/>
    <w:basedOn w:val="694"/>
    <w:link w:val="686"/>
    <w:uiPriority w:val="9"/>
    <w:rPr>
      <w:rFonts w:ascii="Arial" w:hAnsi="Arial" w:eastAsia="Arial" w:cs="Arial"/>
      <w:sz w:val="34"/>
    </w:rPr>
  </w:style>
  <w:style w:type="character" w:styleId="669">
    <w:name w:val="Heading 3 Char"/>
    <w:basedOn w:val="694"/>
    <w:link w:val="687"/>
    <w:uiPriority w:val="9"/>
    <w:rPr>
      <w:rFonts w:ascii="Arial" w:hAnsi="Arial" w:eastAsia="Arial" w:cs="Arial"/>
      <w:sz w:val="30"/>
      <w:szCs w:val="30"/>
    </w:rPr>
  </w:style>
  <w:style w:type="character" w:styleId="670">
    <w:name w:val="Heading 4 Char"/>
    <w:basedOn w:val="694"/>
    <w:link w:val="688"/>
    <w:uiPriority w:val="9"/>
    <w:rPr>
      <w:rFonts w:ascii="Arial" w:hAnsi="Arial" w:eastAsia="Arial" w:cs="Arial"/>
      <w:b/>
      <w:bCs/>
      <w:sz w:val="26"/>
      <w:szCs w:val="26"/>
    </w:rPr>
  </w:style>
  <w:style w:type="character" w:styleId="671">
    <w:name w:val="Heading 5 Char"/>
    <w:basedOn w:val="694"/>
    <w:link w:val="689"/>
    <w:uiPriority w:val="9"/>
    <w:rPr>
      <w:rFonts w:ascii="Arial" w:hAnsi="Arial" w:eastAsia="Arial" w:cs="Arial"/>
      <w:b/>
      <w:bCs/>
      <w:sz w:val="24"/>
      <w:szCs w:val="24"/>
    </w:rPr>
  </w:style>
  <w:style w:type="character" w:styleId="672">
    <w:name w:val="Heading 6 Char"/>
    <w:basedOn w:val="694"/>
    <w:link w:val="690"/>
    <w:uiPriority w:val="9"/>
    <w:rPr>
      <w:rFonts w:ascii="Arial" w:hAnsi="Arial" w:eastAsia="Arial" w:cs="Arial"/>
      <w:b/>
      <w:bCs/>
      <w:sz w:val="22"/>
      <w:szCs w:val="22"/>
    </w:rPr>
  </w:style>
  <w:style w:type="character" w:styleId="673">
    <w:name w:val="Heading 7 Char"/>
    <w:basedOn w:val="694"/>
    <w:link w:val="691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4">
    <w:name w:val="Heading 8 Char"/>
    <w:basedOn w:val="694"/>
    <w:link w:val="692"/>
    <w:uiPriority w:val="9"/>
    <w:rPr>
      <w:rFonts w:ascii="Arial" w:hAnsi="Arial" w:eastAsia="Arial" w:cs="Arial"/>
      <w:i/>
      <w:iCs/>
      <w:sz w:val="22"/>
      <w:szCs w:val="22"/>
    </w:rPr>
  </w:style>
  <w:style w:type="character" w:styleId="675">
    <w:name w:val="Heading 9 Char"/>
    <w:basedOn w:val="694"/>
    <w:link w:val="693"/>
    <w:uiPriority w:val="9"/>
    <w:rPr>
      <w:rFonts w:ascii="Arial" w:hAnsi="Arial" w:eastAsia="Arial" w:cs="Arial"/>
      <w:i/>
      <w:iCs/>
      <w:sz w:val="21"/>
      <w:szCs w:val="21"/>
    </w:rPr>
  </w:style>
  <w:style w:type="character" w:styleId="676">
    <w:name w:val="Title Char"/>
    <w:basedOn w:val="694"/>
    <w:link w:val="706"/>
    <w:uiPriority w:val="10"/>
    <w:rPr>
      <w:sz w:val="48"/>
      <w:szCs w:val="48"/>
    </w:rPr>
  </w:style>
  <w:style w:type="character" w:styleId="677">
    <w:name w:val="Subtitle Char"/>
    <w:basedOn w:val="694"/>
    <w:link w:val="708"/>
    <w:uiPriority w:val="11"/>
    <w:rPr>
      <w:sz w:val="24"/>
      <w:szCs w:val="24"/>
    </w:rPr>
  </w:style>
  <w:style w:type="character" w:styleId="678">
    <w:name w:val="Quote Char"/>
    <w:link w:val="710"/>
    <w:uiPriority w:val="29"/>
    <w:rPr>
      <w:i/>
    </w:rPr>
  </w:style>
  <w:style w:type="character" w:styleId="679">
    <w:name w:val="Intense Quote Char"/>
    <w:link w:val="712"/>
    <w:uiPriority w:val="30"/>
    <w:rPr>
      <w:i/>
    </w:rPr>
  </w:style>
  <w:style w:type="character" w:styleId="680">
    <w:name w:val="Header Char"/>
    <w:basedOn w:val="694"/>
    <w:link w:val="714"/>
    <w:uiPriority w:val="99"/>
  </w:style>
  <w:style w:type="character" w:styleId="681">
    <w:name w:val="Caption Char"/>
    <w:basedOn w:val="718"/>
    <w:link w:val="716"/>
    <w:uiPriority w:val="99"/>
  </w:style>
  <w:style w:type="character" w:styleId="682">
    <w:name w:val="Footnote Text Char"/>
    <w:link w:val="845"/>
    <w:uiPriority w:val="99"/>
    <w:rPr>
      <w:sz w:val="18"/>
    </w:rPr>
  </w:style>
  <w:style w:type="character" w:styleId="683">
    <w:name w:val="Endnote Text Char"/>
    <w:link w:val="848"/>
    <w:uiPriority w:val="99"/>
    <w:rPr>
      <w:sz w:val="20"/>
    </w:rPr>
  </w:style>
  <w:style w:type="paragraph" w:styleId="684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5">
    <w:name w:val="Heading 1"/>
    <w:basedOn w:val="684"/>
    <w:next w:val="684"/>
    <w:link w:val="697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6">
    <w:name w:val="Heading 2"/>
    <w:basedOn w:val="684"/>
    <w:next w:val="684"/>
    <w:link w:val="698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7">
    <w:name w:val="Heading 3"/>
    <w:basedOn w:val="684"/>
    <w:next w:val="684"/>
    <w:link w:val="699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8">
    <w:name w:val="Heading 4"/>
    <w:basedOn w:val="684"/>
    <w:next w:val="684"/>
    <w:link w:val="700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9">
    <w:name w:val="Heading 5"/>
    <w:basedOn w:val="684"/>
    <w:next w:val="684"/>
    <w:link w:val="701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90">
    <w:name w:val="Heading 6"/>
    <w:basedOn w:val="684"/>
    <w:next w:val="684"/>
    <w:link w:val="702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91">
    <w:name w:val="Heading 7"/>
    <w:basedOn w:val="684"/>
    <w:next w:val="684"/>
    <w:link w:val="703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92">
    <w:name w:val="Heading 8"/>
    <w:basedOn w:val="684"/>
    <w:next w:val="684"/>
    <w:link w:val="704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93">
    <w:name w:val="Heading 9"/>
    <w:basedOn w:val="684"/>
    <w:next w:val="684"/>
    <w:link w:val="705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4" w:default="1">
    <w:name w:val="Default Paragraph Font"/>
    <w:uiPriority w:val="1"/>
    <w:semiHidden/>
    <w:unhideWhenUsed/>
  </w:style>
  <w:style w:type="table" w:styleId="695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6" w:default="1">
    <w:name w:val="No List"/>
    <w:uiPriority w:val="99"/>
    <w:semiHidden/>
    <w:unhideWhenUsed/>
  </w:style>
  <w:style w:type="character" w:styleId="697" w:customStyle="1">
    <w:name w:val="Заголовок 1 Знак"/>
    <w:basedOn w:val="694"/>
    <w:link w:val="685"/>
    <w:uiPriority w:val="9"/>
    <w:rPr>
      <w:rFonts w:ascii="Arial" w:hAnsi="Arial" w:eastAsia="Arial" w:cs="Arial"/>
      <w:sz w:val="40"/>
      <w:szCs w:val="40"/>
    </w:rPr>
  </w:style>
  <w:style w:type="character" w:styleId="698" w:customStyle="1">
    <w:name w:val="Заголовок 2 Знак"/>
    <w:basedOn w:val="694"/>
    <w:link w:val="686"/>
    <w:uiPriority w:val="9"/>
    <w:rPr>
      <w:rFonts w:ascii="Arial" w:hAnsi="Arial" w:eastAsia="Arial" w:cs="Arial"/>
      <w:sz w:val="34"/>
    </w:rPr>
  </w:style>
  <w:style w:type="character" w:styleId="699" w:customStyle="1">
    <w:name w:val="Заголовок 3 Знак"/>
    <w:basedOn w:val="694"/>
    <w:link w:val="687"/>
    <w:uiPriority w:val="9"/>
    <w:rPr>
      <w:rFonts w:ascii="Arial" w:hAnsi="Arial" w:eastAsia="Arial" w:cs="Arial"/>
      <w:sz w:val="30"/>
      <w:szCs w:val="30"/>
    </w:rPr>
  </w:style>
  <w:style w:type="character" w:styleId="700" w:customStyle="1">
    <w:name w:val="Заголовок 4 Знак"/>
    <w:basedOn w:val="694"/>
    <w:link w:val="688"/>
    <w:uiPriority w:val="9"/>
    <w:rPr>
      <w:rFonts w:ascii="Arial" w:hAnsi="Arial" w:eastAsia="Arial" w:cs="Arial"/>
      <w:b/>
      <w:bCs/>
      <w:sz w:val="26"/>
      <w:szCs w:val="26"/>
    </w:rPr>
  </w:style>
  <w:style w:type="character" w:styleId="701" w:customStyle="1">
    <w:name w:val="Заголовок 5 Знак"/>
    <w:basedOn w:val="694"/>
    <w:link w:val="689"/>
    <w:uiPriority w:val="9"/>
    <w:rPr>
      <w:rFonts w:ascii="Arial" w:hAnsi="Arial" w:eastAsia="Arial" w:cs="Arial"/>
      <w:b/>
      <w:bCs/>
      <w:sz w:val="24"/>
      <w:szCs w:val="24"/>
    </w:rPr>
  </w:style>
  <w:style w:type="character" w:styleId="702" w:customStyle="1">
    <w:name w:val="Заголовок 6 Знак"/>
    <w:basedOn w:val="694"/>
    <w:link w:val="690"/>
    <w:uiPriority w:val="9"/>
    <w:rPr>
      <w:rFonts w:ascii="Arial" w:hAnsi="Arial" w:eastAsia="Arial" w:cs="Arial"/>
      <w:b/>
      <w:bCs/>
      <w:sz w:val="22"/>
      <w:szCs w:val="22"/>
    </w:rPr>
  </w:style>
  <w:style w:type="character" w:styleId="703" w:customStyle="1">
    <w:name w:val="Заголовок 7 Знак"/>
    <w:basedOn w:val="694"/>
    <w:link w:val="691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4" w:customStyle="1">
    <w:name w:val="Заголовок 8 Знак"/>
    <w:basedOn w:val="694"/>
    <w:link w:val="692"/>
    <w:uiPriority w:val="9"/>
    <w:rPr>
      <w:rFonts w:ascii="Arial" w:hAnsi="Arial" w:eastAsia="Arial" w:cs="Arial"/>
      <w:i/>
      <w:iCs/>
      <w:sz w:val="22"/>
      <w:szCs w:val="22"/>
    </w:rPr>
  </w:style>
  <w:style w:type="character" w:styleId="705" w:customStyle="1">
    <w:name w:val="Заголовок 9 Знак"/>
    <w:basedOn w:val="694"/>
    <w:link w:val="693"/>
    <w:uiPriority w:val="9"/>
    <w:rPr>
      <w:rFonts w:ascii="Arial" w:hAnsi="Arial" w:eastAsia="Arial" w:cs="Arial"/>
      <w:i/>
      <w:iCs/>
      <w:sz w:val="21"/>
      <w:szCs w:val="21"/>
    </w:rPr>
  </w:style>
  <w:style w:type="paragraph" w:styleId="706">
    <w:name w:val="Title"/>
    <w:basedOn w:val="684"/>
    <w:next w:val="684"/>
    <w:link w:val="707"/>
    <w:uiPriority w:val="10"/>
    <w:qFormat/>
    <w:pPr>
      <w:contextualSpacing/>
      <w:spacing w:before="300"/>
    </w:pPr>
    <w:rPr>
      <w:sz w:val="48"/>
      <w:szCs w:val="48"/>
    </w:rPr>
  </w:style>
  <w:style w:type="character" w:styleId="707" w:customStyle="1">
    <w:name w:val="Название Знак"/>
    <w:basedOn w:val="694"/>
    <w:link w:val="706"/>
    <w:uiPriority w:val="10"/>
    <w:rPr>
      <w:sz w:val="48"/>
      <w:szCs w:val="48"/>
    </w:rPr>
  </w:style>
  <w:style w:type="paragraph" w:styleId="708">
    <w:name w:val="Subtitle"/>
    <w:basedOn w:val="684"/>
    <w:next w:val="684"/>
    <w:link w:val="709"/>
    <w:uiPriority w:val="11"/>
    <w:qFormat/>
    <w:pPr>
      <w:spacing w:before="200"/>
    </w:pPr>
    <w:rPr>
      <w:sz w:val="24"/>
      <w:szCs w:val="24"/>
    </w:rPr>
  </w:style>
  <w:style w:type="character" w:styleId="709" w:customStyle="1">
    <w:name w:val="Подзаголовок Знак"/>
    <w:basedOn w:val="694"/>
    <w:link w:val="708"/>
    <w:uiPriority w:val="11"/>
    <w:rPr>
      <w:sz w:val="24"/>
      <w:szCs w:val="24"/>
    </w:rPr>
  </w:style>
  <w:style w:type="paragraph" w:styleId="710">
    <w:name w:val="Quote"/>
    <w:basedOn w:val="684"/>
    <w:next w:val="684"/>
    <w:link w:val="711"/>
    <w:uiPriority w:val="29"/>
    <w:qFormat/>
    <w:pPr>
      <w:ind w:left="720" w:right="720"/>
    </w:pPr>
    <w:rPr>
      <w:i/>
    </w:rPr>
  </w:style>
  <w:style w:type="character" w:styleId="711" w:customStyle="1">
    <w:name w:val="Цитата 2 Знак"/>
    <w:link w:val="710"/>
    <w:uiPriority w:val="29"/>
    <w:rPr>
      <w:i/>
    </w:rPr>
  </w:style>
  <w:style w:type="paragraph" w:styleId="712">
    <w:name w:val="Intense Quote"/>
    <w:basedOn w:val="684"/>
    <w:next w:val="684"/>
    <w:link w:val="713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13" w:customStyle="1">
    <w:name w:val="Выделенная цитата Знак"/>
    <w:link w:val="712"/>
    <w:uiPriority w:val="30"/>
    <w:rPr>
      <w:i/>
    </w:rPr>
  </w:style>
  <w:style w:type="paragraph" w:styleId="714">
    <w:name w:val="Header"/>
    <w:basedOn w:val="684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5" w:customStyle="1">
    <w:name w:val="Верхний колонтитул Знак"/>
    <w:basedOn w:val="694"/>
    <w:link w:val="714"/>
    <w:uiPriority w:val="99"/>
  </w:style>
  <w:style w:type="paragraph" w:styleId="716">
    <w:name w:val="Footer"/>
    <w:basedOn w:val="684"/>
    <w:link w:val="719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7" w:customStyle="1">
    <w:name w:val="Footer Char"/>
    <w:basedOn w:val="694"/>
    <w:uiPriority w:val="99"/>
  </w:style>
  <w:style w:type="paragraph" w:styleId="718">
    <w:name w:val="Caption"/>
    <w:basedOn w:val="684"/>
    <w:next w:val="684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9" w:customStyle="1">
    <w:name w:val="Нижний колонтитул Знак"/>
    <w:link w:val="716"/>
    <w:uiPriority w:val="99"/>
  </w:style>
  <w:style w:type="table" w:styleId="720" w:customStyle="1">
    <w:name w:val="Table Grid Light"/>
    <w:basedOn w:val="695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21">
    <w:name w:val="Plain Table 1"/>
    <w:basedOn w:val="695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2">
    <w:name w:val="Plain Table 2"/>
    <w:basedOn w:val="695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3">
    <w:name w:val="Plain Table 3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4">
    <w:name w:val="Plain Table 4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>
    <w:name w:val="Plain Table 5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6">
    <w:name w:val="Grid Table 1 Light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 w:customStyle="1">
    <w:name w:val="Grid Table 1 Light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0" w:customStyle="1">
    <w:name w:val="Grid Table 1 Light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1" w:customStyle="1">
    <w:name w:val="Grid Table 1 Light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2" w:customStyle="1">
    <w:name w:val="Grid Table 1 Light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3">
    <w:name w:val="Grid Table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 w:customStyle="1">
    <w:name w:val="Grid Table 2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2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2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2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>
    <w:name w:val="Grid Table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 w:customStyle="1">
    <w:name w:val="Grid Table 3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 w:customStyle="1">
    <w:name w:val="Grid Table 3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 w:customStyle="1">
    <w:name w:val="Grid Table 3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6" w:customStyle="1">
    <w:name w:val="Grid Table 3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7">
    <w:name w:val="Grid Table 4"/>
    <w:basedOn w:val="695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8" w:customStyle="1">
    <w:name w:val="Grid Table 4 - Accent 1"/>
    <w:basedOn w:val="695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9" w:customStyle="1">
    <w:name w:val="Grid Table 4 - Accent 2"/>
    <w:basedOn w:val="695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50" w:customStyle="1">
    <w:name w:val="Grid Table 4 - Accent 3"/>
    <w:basedOn w:val="695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51" w:customStyle="1">
    <w:name w:val="Grid Table 4 - Accent 4"/>
    <w:basedOn w:val="695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52" w:customStyle="1">
    <w:name w:val="Grid Table 4 - Accent 5"/>
    <w:basedOn w:val="695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53" w:customStyle="1">
    <w:name w:val="Grid Table 4 - Accent 6"/>
    <w:basedOn w:val="695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4">
    <w:name w:val="Grid Table 5 Dark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7" w:customStyle="1">
    <w:name w:val="Grid Table 5 Dark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8" w:customStyle="1">
    <w:name w:val="Grid Table 5 Dark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9" w:customStyle="1">
    <w:name w:val="Grid Table 5 Dark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60" w:customStyle="1">
    <w:name w:val="Grid Table 5 Dark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61">
    <w:name w:val="Grid Table 6 Colorful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62" w:customStyle="1">
    <w:name w:val="Grid Table 6 Colorful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63" w:customStyle="1">
    <w:name w:val="Grid Table 6 Colorful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4" w:customStyle="1">
    <w:name w:val="Grid Table 6 Colorful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5" w:customStyle="1">
    <w:name w:val="Grid Table 6 Colorful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6" w:customStyle="1">
    <w:name w:val="Grid Table 6 Colorful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7" w:customStyle="1">
    <w:name w:val="Grid Table 6 Colorful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8">
    <w:name w:val="Grid Table 7 Colorful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9" w:customStyle="1">
    <w:name w:val="Grid Table 7 Colorful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0" w:customStyle="1">
    <w:name w:val="Grid Table 7 Colorful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1" w:customStyle="1">
    <w:name w:val="Grid Table 7 Colorful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2" w:customStyle="1">
    <w:name w:val="Grid Table 7 Colorful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3" w:customStyle="1">
    <w:name w:val="Grid Table 7 Colorful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4" w:customStyle="1">
    <w:name w:val="Grid Table 7 Colorful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5">
    <w:name w:val="List Table 1 Light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1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2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 w:customStyle="1">
    <w:name w:val="List Table 1 Light - Accent 3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9" w:customStyle="1">
    <w:name w:val="List Table 1 Light - Accent 4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0" w:customStyle="1">
    <w:name w:val="List Table 1 Light - Accent 5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1" w:customStyle="1">
    <w:name w:val="List Table 1 Light - Accent 6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2">
    <w:name w:val="List Table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5" w:customStyle="1">
    <w:name w:val="List Table 2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6" w:customStyle="1">
    <w:name w:val="List Table 2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7" w:customStyle="1">
    <w:name w:val="List Table 2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8" w:customStyle="1">
    <w:name w:val="List Table 2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9">
    <w:name w:val="List Table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 w:customStyle="1">
    <w:name w:val="List Table 3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3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3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3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>
    <w:name w:val="List Table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 w:customStyle="1">
    <w:name w:val="List Table 4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0" w:customStyle="1">
    <w:name w:val="List Table 4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1" w:customStyle="1">
    <w:name w:val="List Table 4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2" w:customStyle="1">
    <w:name w:val="List Table 4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3">
    <w:name w:val="List Table 5 Dark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 w:customStyle="1">
    <w:name w:val="List Table 5 Dark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7" w:customStyle="1">
    <w:name w:val="List Table 5 Dark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8" w:customStyle="1">
    <w:name w:val="List Table 5 Dark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9" w:customStyle="1">
    <w:name w:val="List Table 5 Dark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10">
    <w:name w:val="List Table 6 Colorful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11" w:customStyle="1">
    <w:name w:val="List Table 6 Colorful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12" w:customStyle="1">
    <w:name w:val="List Table 6 Colorful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13" w:customStyle="1">
    <w:name w:val="List Table 6 Colorful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4" w:customStyle="1">
    <w:name w:val="List Table 6 Colorful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5" w:customStyle="1">
    <w:name w:val="List Table 6 Colorful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6" w:customStyle="1">
    <w:name w:val="List Table 6 Colorful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7">
    <w:name w:val="List Table 7 Colorful"/>
    <w:basedOn w:val="69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8" w:customStyle="1">
    <w:name w:val="List Table 7 Colorful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9" w:customStyle="1">
    <w:name w:val="List Table 7 Colorful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0" w:customStyle="1">
    <w:name w:val="List Table 7 Colorful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1" w:customStyle="1">
    <w:name w:val="List Table 7 Colorful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2" w:customStyle="1">
    <w:name w:val="List Table 7 Colorful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3" w:customStyle="1">
    <w:name w:val="List Table 7 Colorful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4" w:customStyle="1">
    <w:name w:val="Lined - Accent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5" w:customStyle="1">
    <w:name w:val="Lined - Accent 1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6" w:customStyle="1">
    <w:name w:val="Lined - Accent 2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7" w:customStyle="1">
    <w:name w:val="Lined - Accent 3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8" w:customStyle="1">
    <w:name w:val="Lined - Accent 4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9" w:customStyle="1">
    <w:name w:val="Lined - Accent 5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0" w:customStyle="1">
    <w:name w:val="Lined - Accent 6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1" w:customStyle="1">
    <w:name w:val="Bordered &amp; Lined - Accent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32" w:customStyle="1">
    <w:name w:val="Bordered &amp; Lined - Accent 1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33" w:customStyle="1">
    <w:name w:val="Bordered &amp; Lined - Accent 2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4" w:customStyle="1">
    <w:name w:val="Bordered &amp; Lined - Accent 3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5" w:customStyle="1">
    <w:name w:val="Bordered &amp; Lined - Accent 4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6" w:customStyle="1">
    <w:name w:val="Bordered &amp; Lined - Accent 5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7" w:customStyle="1">
    <w:name w:val="Bordered &amp; Lined - Accent 6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8" w:customStyle="1">
    <w:name w:val="Bordered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9" w:customStyle="1">
    <w:name w:val="Bordered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40" w:customStyle="1">
    <w:name w:val="Bordered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41" w:customStyle="1">
    <w:name w:val="Bordered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42" w:customStyle="1">
    <w:name w:val="Bordered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43" w:customStyle="1">
    <w:name w:val="Bordered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4" w:customStyle="1">
    <w:name w:val="Bordered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5">
    <w:name w:val="footnote text"/>
    <w:basedOn w:val="684"/>
    <w:link w:val="846"/>
    <w:uiPriority w:val="99"/>
    <w:semiHidden/>
    <w:unhideWhenUsed/>
    <w:pPr>
      <w:spacing w:after="40" w:line="240" w:lineRule="auto"/>
    </w:pPr>
    <w:rPr>
      <w:sz w:val="18"/>
    </w:rPr>
  </w:style>
  <w:style w:type="character" w:styleId="846" w:customStyle="1">
    <w:name w:val="Текст сноски Знак"/>
    <w:link w:val="845"/>
    <w:uiPriority w:val="99"/>
    <w:rPr>
      <w:sz w:val="18"/>
    </w:rPr>
  </w:style>
  <w:style w:type="character" w:styleId="847">
    <w:name w:val="footnote reference"/>
    <w:basedOn w:val="694"/>
    <w:uiPriority w:val="99"/>
    <w:unhideWhenUsed/>
    <w:rPr>
      <w:vertAlign w:val="superscript"/>
    </w:rPr>
  </w:style>
  <w:style w:type="paragraph" w:styleId="848">
    <w:name w:val="endnote text"/>
    <w:basedOn w:val="684"/>
    <w:link w:val="849"/>
    <w:uiPriority w:val="99"/>
    <w:semiHidden/>
    <w:unhideWhenUsed/>
    <w:pPr>
      <w:spacing w:after="0" w:line="240" w:lineRule="auto"/>
    </w:pPr>
    <w:rPr>
      <w:sz w:val="20"/>
    </w:rPr>
  </w:style>
  <w:style w:type="character" w:styleId="849" w:customStyle="1">
    <w:name w:val="Текст концевой сноски Знак"/>
    <w:link w:val="848"/>
    <w:uiPriority w:val="99"/>
    <w:rPr>
      <w:sz w:val="20"/>
    </w:rPr>
  </w:style>
  <w:style w:type="character" w:styleId="850">
    <w:name w:val="endnote reference"/>
    <w:basedOn w:val="694"/>
    <w:uiPriority w:val="99"/>
    <w:semiHidden/>
    <w:unhideWhenUsed/>
    <w:rPr>
      <w:vertAlign w:val="superscript"/>
    </w:rPr>
  </w:style>
  <w:style w:type="paragraph" w:styleId="851">
    <w:name w:val="toc 1"/>
    <w:basedOn w:val="684"/>
    <w:next w:val="684"/>
    <w:uiPriority w:val="39"/>
    <w:unhideWhenUsed/>
    <w:pPr>
      <w:spacing w:after="57"/>
    </w:pPr>
  </w:style>
  <w:style w:type="paragraph" w:styleId="852">
    <w:name w:val="toc 2"/>
    <w:basedOn w:val="684"/>
    <w:next w:val="684"/>
    <w:uiPriority w:val="39"/>
    <w:unhideWhenUsed/>
    <w:pPr>
      <w:ind w:left="283"/>
      <w:spacing w:after="57"/>
    </w:pPr>
  </w:style>
  <w:style w:type="paragraph" w:styleId="853">
    <w:name w:val="toc 3"/>
    <w:basedOn w:val="684"/>
    <w:next w:val="684"/>
    <w:uiPriority w:val="39"/>
    <w:unhideWhenUsed/>
    <w:pPr>
      <w:ind w:left="567"/>
      <w:spacing w:after="57"/>
    </w:pPr>
  </w:style>
  <w:style w:type="paragraph" w:styleId="854">
    <w:name w:val="toc 4"/>
    <w:basedOn w:val="684"/>
    <w:next w:val="684"/>
    <w:uiPriority w:val="39"/>
    <w:unhideWhenUsed/>
    <w:pPr>
      <w:ind w:left="850"/>
      <w:spacing w:after="57"/>
    </w:pPr>
  </w:style>
  <w:style w:type="paragraph" w:styleId="855">
    <w:name w:val="toc 5"/>
    <w:basedOn w:val="684"/>
    <w:next w:val="684"/>
    <w:uiPriority w:val="39"/>
    <w:unhideWhenUsed/>
    <w:pPr>
      <w:ind w:left="1134"/>
      <w:spacing w:after="57"/>
    </w:pPr>
  </w:style>
  <w:style w:type="paragraph" w:styleId="856">
    <w:name w:val="toc 6"/>
    <w:basedOn w:val="684"/>
    <w:next w:val="684"/>
    <w:uiPriority w:val="39"/>
    <w:unhideWhenUsed/>
    <w:pPr>
      <w:ind w:left="1417"/>
      <w:spacing w:after="57"/>
    </w:pPr>
  </w:style>
  <w:style w:type="paragraph" w:styleId="857">
    <w:name w:val="toc 7"/>
    <w:basedOn w:val="684"/>
    <w:next w:val="684"/>
    <w:uiPriority w:val="39"/>
    <w:unhideWhenUsed/>
    <w:pPr>
      <w:ind w:left="1701"/>
      <w:spacing w:after="57"/>
    </w:pPr>
  </w:style>
  <w:style w:type="paragraph" w:styleId="858">
    <w:name w:val="toc 8"/>
    <w:basedOn w:val="684"/>
    <w:next w:val="684"/>
    <w:uiPriority w:val="39"/>
    <w:unhideWhenUsed/>
    <w:pPr>
      <w:ind w:left="1984"/>
      <w:spacing w:after="57"/>
    </w:pPr>
  </w:style>
  <w:style w:type="paragraph" w:styleId="859">
    <w:name w:val="toc 9"/>
    <w:basedOn w:val="684"/>
    <w:next w:val="684"/>
    <w:uiPriority w:val="39"/>
    <w:unhideWhenUsed/>
    <w:pPr>
      <w:ind w:left="2268"/>
      <w:spacing w:after="57"/>
    </w:pPr>
  </w:style>
  <w:style w:type="paragraph" w:styleId="860">
    <w:name w:val="TOC Heading"/>
    <w:uiPriority w:val="39"/>
    <w:unhideWhenUsed/>
  </w:style>
  <w:style w:type="paragraph" w:styleId="861">
    <w:name w:val="table of figures"/>
    <w:basedOn w:val="684"/>
    <w:next w:val="684"/>
    <w:uiPriority w:val="99"/>
    <w:unhideWhenUsed/>
    <w:pPr>
      <w:spacing w:after="0"/>
    </w:pPr>
  </w:style>
  <w:style w:type="paragraph" w:styleId="862" w:customStyle="1">
    <w:name w:val="List Paragraph1"/>
    <w:basedOn w:val="684"/>
    <w:pPr>
      <w:ind w:left="720"/>
    </w:pPr>
    <w:rPr>
      <w:rFonts w:eastAsia="Times New Roman" w:cs="Calibri"/>
    </w:rPr>
  </w:style>
  <w:style w:type="table" w:styleId="863">
    <w:name w:val="Table Grid"/>
    <w:basedOn w:val="695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4">
    <w:name w:val="List Paragraph"/>
    <w:basedOn w:val="684"/>
    <w:uiPriority w:val="34"/>
    <w:qFormat/>
    <w:pPr>
      <w:contextualSpacing/>
      <w:ind w:left="720"/>
    </w:pPr>
  </w:style>
  <w:style w:type="paragraph" w:styleId="865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6" w:customStyle="1">
    <w:name w:val="Стиль1"/>
    <w:uiPriority w:val="99"/>
    <w:pPr>
      <w:numPr>
        <w:ilvl w:val="0"/>
        <w:numId w:val="11"/>
      </w:numPr>
    </w:pPr>
  </w:style>
  <w:style w:type="character" w:styleId="867">
    <w:name w:val="Hyperlink"/>
    <w:basedOn w:val="694"/>
    <w:uiPriority w:val="99"/>
    <w:semiHidden/>
    <w:unhideWhenUsed/>
    <w:rPr>
      <w:color w:val="0000ff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4</cp:revision>
  <dcterms:created xsi:type="dcterms:W3CDTF">2023-05-10T07:24:00Z</dcterms:created>
  <dcterms:modified xsi:type="dcterms:W3CDTF">2025-07-22T15:12:31Z</dcterms:modified>
</cp:coreProperties>
</file>