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(0361200015026002751)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0361200015026002751-1-1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Южно-Сахалинск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"ЦЕНТР ГОСУДАРСТВЕННЫХ ЗАКУПОК САХАЛИНСКОЙ ОБЛАСТИ".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САХАЛИНСКОЙ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262650102496665010100105970012120323.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19.06.2026 14:40 (MSK+08:00)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ФУЛВЕСТРАНТ для обеспечения отдельных категорий граждан региональной ответственности в 2026 году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1 148 152.00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Васильченко Анна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Советник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Стаценко Виолетта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Мирзина Александра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10:51:40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1 145 848.00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10:51:42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соответствии с п. 4 ч. 12 ст. 48 Закона № 44-ФЗ, заявка подлежит отклонению в случаях предусмотренных нормативными правовыми актами, принятыми в соответствии со статьей 14 Закона № 44-ФЗ (за исключением случаев непредставления информации и документов, предусмотренных пунктом 5 части 1 статьи 43 Закона № 44-ФЗ). </w:t>
              <w:br/>
              <w:t>Все заявки на участие в закупке, содержащие предложения о поставке товара, происходящего из иностранного государства, либо заявки на участие в закупке, содержащие предложения о поставке товара, российского происхождения, но участник закупки не представил документы и сведения, подтверждающие российское/евразийское происхождение товара подлежат отклонению в соответствии с Законом № 44-ФЗ,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№ 44-ФЗ предусмотрена документация о закупке) заявка, содержащая предложение о поставке такого товара российского происхождения. </w:t>
              <w:br/>
              <w:t>Так как соблюдены условия в соответствии с Постановлением Правительства РФ от 23.12.2024 г. № 1875, заявка подлежит отклонению.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1 120 064.00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Васильченко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Мирзина Александра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Васильченко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Мирзина Александра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САХАЛИНСКОЙ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Васильченко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0C:14:AE:FE:E9:68:7A:D4:D8:CC:19:B1:BD:BC:31:56, действителен с 14.10.2025 04:06:13 по 07.01.2027 04:06:13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03:01:15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Мирзина Александра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00:FA:E4:FE:82:54:F1:5C:9E:FB:8A:EC:89:91:98:68:E5, действителен с 29.01.2026 05:18:47 по 24.04.2027 05:18:47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03:29:11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Мирзина Александра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00:FA:E4:FE:82:54:F1:5C:9E:FB:8A:EC:89:91:98:68:E5, действителен с 29.01.2026 05:18:47 по 24.04.2027 05:18:47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03:30:52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