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262631819736763180100100945990000323.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11:11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«КРЕОН 25000» по решению врачебной комиссии в рамках льготного лекарственного обеспечения на 2026 год. (п26-02-2448а)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38 832.00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11:42:08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38 832.00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17:09:12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17:09:43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