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(0369300016426000001)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0369300016426000001-1-1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222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222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263745304599774530100100390011020244.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10:38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рыбы трескообразной мороженой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05:48:53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172 800.00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194 680.00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00:AA:EF:6F:97:95:A8:EE:1D:0C:24:B8:F0:D1:9B:53:D1, действителен с 21.04.2025 08:29:15 по 15.07.2026 08:29:15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00:83:B8:A7:B4:6A:46:18:0F:3A:8A:BF:1E:6B:77:4B:F4, действителен с 05.05.2025 06:29:45 по 29.07.2026 06:29:45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00:83:B8:A7:B4:6A:46:18:0F:3A:8A:BF:1E:6B:77:4B:F4, действителен с 05.05.2025 06:29:45 по 29.07.2026 06:29:45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