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(0151300000326000355)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0151300000326000355-1-1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ПО СОЦИАЛЬНОЙ ПОЛИТИКЕ МЭРИИ ГОРОДА НОВОСИБИРСКА.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ПО СОЦИАЛЬНОЙ ПОЛИТИКЕ МЭРИИ ГОРОДА НОВОСИБИРСКА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263540642916754060100100093656810412.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11:35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(квартир) для детей-сирот и детей, оставшихся без попечения родителей, лиц из числа детей-сирот и детей, оставшихся без попечения родителей, с целью обеспечения благоустроенными жилыми помещениями специализированного жилищного фонда по договорам найма специализированных жилых помещений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4 284 563.25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Ярыгина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Тарасенко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Черникова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08:43:05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4 284 500.00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Ярыгина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Тарасенко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Черникова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Ярыгина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7E:57:63:30:98:38:DB:20:63:DA:8C:3F:D2:6A:15:2E, действителен с 11.12.2025 01:31:03 по 06.03.2027 01:31:03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05:34:57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Тарасенко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00:89:16:56:E6:FC:93:9F:94:B2:5D:9C:05:F3:97:85:16, действителен с 09.06.2026 02:10:22 по 02.09.2027 02:10:22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10:11:56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10:12:15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