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(0372100040326000015)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0372100040326000015-1-1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Ростов-на-Дону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261780601211778160100100360142620244.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16:58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МФУ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516 530.00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Калубкин Игорь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Котляров Сергей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Махова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Репина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Фетисов Геннадий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Сторожик Полина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10:16:27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503 790.00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12:30:58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09:23:44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пп. «а» п. 2 ч.4 ст.14 - все заявки на участие в закупке,</w:t>
              <w:br/>
              <w:t>содержащие предложения о поставке товара,</w:t>
              <w:br/>
              <w:t>происходящего из иностранного государства,</w:t>
              <w:br/>
              <w:t>подлежат отклонению, если на участие в закупке</w:t>
              <w:br/>
              <w:t>подана и по результатам рассмотрения признана</w:t>
              <w:br/>
              <w:t>соответствующей требованиям извещения об</w:t>
              <w:br/>
              <w:t>осуществлении закупки заявка, содержащая</w:t>
              <w:br/>
              <w:t>предложение о поставке такого товара российского</w:t>
              <w:br/>
              <w:t>происхождения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255 555.00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08:26:24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пп. «а» п. 2 ч.4 ст.14 - все заявки на участие в закупке,</w:t>
              <w:br/>
              <w:t>содержащие предложения о поставке товара,</w:t>
              <w:br/>
              <w:t>происходящего из иностранного государства,</w:t>
              <w:br/>
              <w:t>подлежат отклонению, если на участие в закупке</w:t>
              <w:br/>
              <w:t>подана и по результатам рассмотрения признана</w:t>
              <w:br/>
              <w:t>соответствующей требованиям извещения об</w:t>
              <w:br/>
              <w:t>осуществлении закупки заявка, содержащая</w:t>
              <w:br/>
              <w:t>предложение о поставке такого товара российского</w:t>
              <w:br/>
              <w:t>происхождения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282 000.00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08:05:19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пп. «а» п. 2 ч.4 ст.14 - все заявки на участие в закупке,</w:t>
              <w:br/>
              <w:t>содержащие предложения о поставке товара,</w:t>
              <w:br/>
              <w:t>происходящего из иностранного государства,</w:t>
              <w:br/>
              <w:t>подлежат отклонению, если на участие в закупке</w:t>
              <w:br/>
              <w:t>подана и по результатам рассмотрения признана</w:t>
              <w:br/>
              <w:t>соответствующей требованиям извещения об</w:t>
              <w:br/>
              <w:t>осуществлении закупки заявка, содержащая</w:t>
              <w:br/>
              <w:t>предложение о поставке такого товара российского</w:t>
              <w:br/>
              <w:t>происхождения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Калубкин Игорь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Котляров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Махова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Фетисов Геннадий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Калубкин Игорь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Котляров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Махова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Фетисов Геннадий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Калубкин Игорь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Котляров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Махова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Фетисов Геннадий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Калубкин Игорь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Котляров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Махова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Фетисов Геннадий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Калубкин Игорь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Котляров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Махова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Репина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Фетисов Геннадий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503 790.00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516 000.00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Калубкин Игорь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00:DD:74:6C:74:1A:81:0E:17:3A:B2:31:C8:2C:09:FB:9D, действителен с 16.06.2025 09:55:34 по 09.09.2026 09:55:34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Котляров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00:97:84:50:DE:3C:3D:F2:EC:0E:D1:F6:AD:93:05:BA:DB, действителен с 01.11.2025 12:12:32 по 25.01.2027 12:12:32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13:18:25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32:C5:39:11:BF:D5:1B:1E:D8:20:86:F4:62:88:84:F6, действителен с 16.04.2025 11:18:41 по 10.07.2026 11:18:41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13:18:50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Репина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00:C6:2C:0E:B6:65:8D:A8:D6:5A:3E:25:88:62:C9:A4:55, действителен с 05.02.2026 11:28:57 по 01.05.2027 11:28:57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Фетисов Геннадий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00:80:FA:8F:57:53:55:60:72:FF:B8:F6:07:B6:4E:59:7F, действителен с 05.03.2026 12:16:22 по 29.05.2027 12:16:22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Вадим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4C:DA:57:F1:79:9C:1B:C6:80:31:FD:16:7E:D9:62:EB, действителен с 24.07.2025 13:11:33 по 17.10.2026 13:11:33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13:20:07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