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Богородского городского округа «</w:t>
      </w:r>
      <w:proofErr w:type="spellStart"/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Благосфера</w:t>
      </w:r>
      <w:proofErr w:type="spellEnd"/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B-sfera-n@yandex.ru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Богородского городского округа Московской области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zakaznoginsk@gmail.com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ООО «Профессионал </w:t>
      </w:r>
      <w:proofErr w:type="spellStart"/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Глобал</w:t>
      </w:r>
      <w:proofErr w:type="spellEnd"/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2D6A23" w:rsidRPr="002D6A23" w:rsidRDefault="002D6A23" w:rsidP="002D6A2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tender@prof-global.ru</w:t>
      </w:r>
    </w:p>
    <w:p w:rsidR="00636640" w:rsidRPr="00636640" w:rsidRDefault="00636640" w:rsidP="0063664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17637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636FA8" w:rsidRPr="001C1761" w:rsidRDefault="00064668" w:rsidP="00636FA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03.06.2026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6FA8" w:rsidRDefault="00636FA8" w:rsidP="001E1F2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491E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491EF5" w:rsidRPr="00491EF5">
        <w:t xml:space="preserve"> </w:t>
      </w:r>
    </w:p>
    <w:p w:rsidR="00636FA8" w:rsidRPr="004018CA" w:rsidRDefault="00636FA8" w:rsidP="000971E2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646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03.06.2026</w:t>
      </w:r>
      <w:r w:rsidR="00DE19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17637</w:t>
      </w:r>
      <w:r w:rsidR="00DE19C3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0971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«Профессионал </w:t>
      </w:r>
      <w:proofErr w:type="spellStart"/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Глобал</w:t>
      </w:r>
      <w:proofErr w:type="spellEnd"/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</w:t>
      </w:r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Муниципального бюджетного учреждения Богородского городского округа «</w:t>
      </w:r>
      <w:proofErr w:type="spellStart"/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Благосфера</w:t>
      </w:r>
      <w:proofErr w:type="spellEnd"/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» (далее – Заказчик), </w:t>
      </w:r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Администрации Богородского городского округа Московской области</w:t>
      </w:r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(далее – Уполномоченный орган) </w:t>
      </w:r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определении поставщика (подрядчика, исполнителя) путем проведения</w:t>
      </w:r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2D6A23" w:rsidRP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 xml:space="preserve">ЭТП «Фабрикант» </w:t>
      </w:r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Оператор электронной площадки) электронного аукциона на поставку спецтранспорта для МБУ «</w:t>
      </w:r>
      <w:proofErr w:type="spellStart"/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Благосфера</w:t>
      </w:r>
      <w:proofErr w:type="spellEnd"/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(извещение 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2D6A23" w:rsidRP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№ 0148300000626000641</w:t>
      </w:r>
      <w:r w:rsidR="00364C5F" w:rsidRPr="00364C5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</w:t>
      </w:r>
      <w:r w:rsidR="002D6A2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br/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в сфере закупок – www.zakupki.gov</w:t>
      </w:r>
      <w:r w:rsidR="00DE19C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.ru (далее – Официальный сайт))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(далее –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</w:t>
      </w:r>
      <w:r w:rsidR="00DE19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го закона от 05.04.2013 № 44-ФЗ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«О контрактной системе 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сфере закупок товаров, работ, услуг для обеспечения государственных 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муниципальных нужд» (далее</w:t>
      </w:r>
      <w:r w:rsidR="00DE19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Закон о контрактной системе)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части доводов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893F69" w:rsidRDefault="00893F69" w:rsidP="00893F69">
      <w:pPr>
        <w:spacing w:after="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6FA8" w:rsidRPr="001C1761" w:rsidRDefault="00636FA8" w:rsidP="00636FA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Уполномоченн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ому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у,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</w:t>
      </w:r>
      <w:r w:rsidR="002D6A23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2D6A23">
        <w:rPr>
          <w:rFonts w:ascii="Times New Roman" w:hAnsi="Times New Roman" w:cs="Times New Roman"/>
          <w:sz w:val="26"/>
          <w:szCs w:val="26"/>
        </w:rPr>
        <w:t xml:space="preserve">, 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ому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0646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03.06.2026</w:t>
      </w:r>
      <w:r w:rsidR="00B1268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17637</w:t>
      </w:r>
      <w:r w:rsidR="00B12685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Pr="00B100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ому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у,</w:t>
      </w:r>
      <w:r w:rsidR="002D6A23"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Аукционной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D6A23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646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03.06.2026</w:t>
      </w:r>
      <w:r w:rsidR="00DE19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050/06/105-</w:t>
      </w:r>
      <w:r w:rsidR="002D6A2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17637</w:t>
      </w:r>
      <w:r w:rsidR="00DE19C3"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36FA8" w:rsidRPr="001C1761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ому</w:t>
      </w:r>
      <w:r w:rsidR="002D6A23" w:rsidRP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орган</w:t>
      </w:r>
      <w:r w:rsidR="002D6A2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у,</w:t>
      </w:r>
      <w:r w:rsidR="002D6A23"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в срок до</w:t>
      </w:r>
      <w:r w:rsidR="000971E2">
        <w:rPr>
          <w:rFonts w:ascii="Times New Roman" w:hAnsi="Times New Roman" w:cs="Times New Roman"/>
          <w:sz w:val="26"/>
          <w:szCs w:val="26"/>
        </w:rPr>
        <w:t xml:space="preserve"> 1</w:t>
      </w:r>
      <w:r w:rsidR="00064668">
        <w:rPr>
          <w:rFonts w:ascii="Times New Roman" w:hAnsi="Times New Roman" w:cs="Times New Roman"/>
          <w:sz w:val="26"/>
          <w:szCs w:val="26"/>
        </w:rPr>
        <w:t>8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1A2C9E">
        <w:rPr>
          <w:rFonts w:ascii="Times New Roman" w:hAnsi="Times New Roman" w:cs="Times New Roman"/>
          <w:sz w:val="26"/>
          <w:szCs w:val="26"/>
        </w:rPr>
        <w:t>0</w:t>
      </w:r>
      <w:r w:rsidR="001A2C9E" w:rsidRPr="001A2C9E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</w:t>
      </w:r>
      <w:r w:rsidR="002D6A23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представить в Управление подтверждение исполнения настоящего предписания </w:t>
      </w:r>
      <w:r w:rsidR="002D6A23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B12685" w:rsidRPr="001E1F2B" w:rsidRDefault="00636FA8" w:rsidP="001E1F2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B12685" w:rsidRPr="001E1F2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690" w:rsidRDefault="00D7325F">
      <w:pPr>
        <w:spacing w:after="0" w:line="240" w:lineRule="auto"/>
      </w:pPr>
      <w:r>
        <w:separator/>
      </w:r>
    </w:p>
  </w:endnote>
  <w:endnote w:type="continuationSeparator" w:id="0">
    <w:p w:rsidR="005D6690" w:rsidRDefault="00D73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690" w:rsidRDefault="00D7325F">
      <w:pPr>
        <w:spacing w:after="0" w:line="240" w:lineRule="auto"/>
      </w:pPr>
      <w:r>
        <w:separator/>
      </w:r>
    </w:p>
  </w:footnote>
  <w:footnote w:type="continuationSeparator" w:id="0">
    <w:p w:rsidR="005D6690" w:rsidRDefault="00D73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636FA8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1E1F2B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95"/>
    <w:rsid w:val="00064668"/>
    <w:rsid w:val="000971E2"/>
    <w:rsid w:val="001A2C9E"/>
    <w:rsid w:val="001E1F2B"/>
    <w:rsid w:val="002D6A23"/>
    <w:rsid w:val="00364C5F"/>
    <w:rsid w:val="00485195"/>
    <w:rsid w:val="00491EF5"/>
    <w:rsid w:val="005D6690"/>
    <w:rsid w:val="00636640"/>
    <w:rsid w:val="00636FA8"/>
    <w:rsid w:val="00803BD0"/>
    <w:rsid w:val="00893F69"/>
    <w:rsid w:val="009B5E7A"/>
    <w:rsid w:val="009D2299"/>
    <w:rsid w:val="00B12685"/>
    <w:rsid w:val="00CF5026"/>
    <w:rsid w:val="00D7325F"/>
    <w:rsid w:val="00DE19C3"/>
    <w:rsid w:val="00F2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A14F-4045-4963-882E-A174579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6FA8"/>
  </w:style>
  <w:style w:type="paragraph" w:styleId="a5">
    <w:name w:val="Balloon Text"/>
    <w:basedOn w:val="a"/>
    <w:link w:val="a6"/>
    <w:uiPriority w:val="99"/>
    <w:semiHidden/>
    <w:unhideWhenUsed/>
    <w:rsid w:val="00D7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 Михаил Владимирович</dc:creator>
  <cp:keywords/>
  <dc:description/>
  <cp:lastModifiedBy>Заседаний Зал</cp:lastModifiedBy>
  <cp:revision>18</cp:revision>
  <cp:lastPrinted>2026-06-01T15:17:00Z</cp:lastPrinted>
  <dcterms:created xsi:type="dcterms:W3CDTF">2026-03-25T13:54:00Z</dcterms:created>
  <dcterms:modified xsi:type="dcterms:W3CDTF">2026-06-08T14:52:00Z</dcterms:modified>
</cp:coreProperties>
</file>