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(0848600005326000108)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0848600005326000108-2-1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Электросталь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ГОРОДСКОГО ОКРУГА ЭЛЕКТРОСТАЛЬ МОСКОВСКОЙ ОБЛАСТИ "УПРАВЛЕНИЕ ПО КОНКУРЕНТНОЙ ПОЛИТИКЕ И КООРДИНАЦИИ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"БЛАГОУСТРОЙСТВО"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263505301755050530100100280013811244.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08:55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переработке порубочных остатков промышленным измельчителем.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1 201 750.00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Хвостова Мария Григорьевна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Константинова Евгения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Валуева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Захарова Елизавета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Корябкин Евгений Васильевич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16:36:02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1 201 750.00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09:58:27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1 201 750.00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10:30:53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1 201 750.00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17:45:45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1 201 750.00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08:19:49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1 201 750.00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09:02:59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1 201 750.00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Хвостова Мария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Константинова Евгения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Валуева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Захарова Елизавета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Корябкин Евгений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Хвостова Мария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Константинова Евгения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Валуева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Захарова Елизавета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Корябкин Евгений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Хвостова Мария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Константинова Евгения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Валуева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Захарова Елизавета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Корябкин Евгений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Хвостова Мария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Константинова Евгения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Валуева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Захарова Елизавета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Корябкин Евгений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Хвостова Мария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Константинова Евгения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Валуева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Захарова Елизавета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Корябкин Евгений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Хвостова Мария Григорьевна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Константинова Евгения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Валуева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Захарова Елизавета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Корябкин Евгений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1 201 750.00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1 201 750.00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1 201 750.00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1 201 750.00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1 201 750.00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1 201 750.00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ГОРОДСКОГО ОКРУГА ЭЛЕКТРОСТАЛЬ МОСКОВСКОЙ ОБЛАСТИ "УПРАВЛЕНИЕ ПО КОНКУРЕНТНОЙ ПОЛИТИКЕ И КООРДИНАЦИИ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Захарова Елизавета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4C:7B:AF:2C:73:3A:02:75:6A:29:F3:22:A9:B3:9D:B1, действителен с 08.12.2025 13:23:36 по 03.03.2027 13:23:36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10:30:35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ГОРОДСКОГО ОКРУГА ЭЛЕКТРОСТАЛЬ МОСКОВСКОЙ ОБЛАСТИ "УПРАВЛЕНИЕ ПО КОНКУРЕНТНОЙ ПОЛИТИКЕ И КООРДИНАЦИИ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Хвостова Мария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5B:9E:02:65:87:F3:B8:09:34:5D:EA:41:0A:C5:96:B1, действителен с 21.07.2025 06:33:02 по 14.10.2026 06:33:02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11:16:36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"БЛАГОУСТРОЙСТВО"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Валуева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39:85:BB:2C:C3:FF:7C:5F:C8:6F:59:01:FB:A0:EE:63, действителен с 22.07.2025 17:48:20 по 15.10.2026 17:48:20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11:37:16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"БЛАГОУСТРОЙСТВО"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Константинова Евгения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00:8F:BE:8F:56:F6:A6:C2:DD:83:EC:E7:E1:F7:C1:33:6D, действителен с 26.01.2026 08:38:14 по 21.04.2027 08:38:14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11:37:44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"БЛАГОУСТРОЙСТВО"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Корябкин Евгений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00:CB:6E:89:84:C0:0C:6D:6A:D1:8E:C2:5F:E0:EE:FA:64, действителен с 22.07.2025 17:48:20 по 15.10.2026 17:48:20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11:38:06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ГОРОДСКОГО ОКРУГА ЭЛЕКТРОСТАЛЬ МОСКОВСКОЙ ОБЛАСТИ "УПРАВЛЕНИЕ ПО КОНКУРЕНТНОЙ ПОЛИТИКЕ И КООРДИНАЦИИ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Сиротинин Андрей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00:D0:28:B4:1C:38:99:26:D9:85:17:52:AA:31:77:54:03, действителен с 17.07.2025 09:32:40 по 10.10.2026 09:32:40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12:22:15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