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(0321300005426000163)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0321300005426000163-2-1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262262804520826280100100060350000244.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15.06.2026 11:15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(ЦАОП)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2 891 412.72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16:48:17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2 891 412.72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14:58:49:85:05:8F:CA:AB:94:CF:E1:EE:B9:60:1D:F4, действителен с 11.09.2025 12:11:10 по 05.12.2026 12:11:10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11:52:39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14:58:49:85:05:8F:CA:AB:94:CF:E1:EE:B9:60:1D:F4, действителен с 11.09.2025 12:11:10 по 05.12.2026 12:11:10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11:53:02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