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(0332300174826000003)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0332300174826000003-2-1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Сеченовский р-н, Сеченово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"СЕЧЕНОВСКАЯ ЦЕНТРАЛЬНАЯ РАЙОННАЯ 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"СЕЧЕНОВСКАЯ ЦЕНТРАЛЬНАЯ РАЙОННАЯ 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262523000119952300100100210011920244.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17:12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АИ-92 для нужд ГБУЗ НО "Сеченовская ЦРБ" на 3 и 4 квартал 2026.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1 787 280.00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БЛИНОВА ЛЮБОВЬ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Любовь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Давыдова Ирина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14:41:22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1 787 280.00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БЛИНОВА ЛЮБОВЬ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Любовь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Давыдова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"СЕЧЕНОВСКАЯ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Блинова Любовь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00:E5:BF:AD:DD:9D:6D:09:69:08:D5:E0:89:F0:68:D9:7C, действителен с 21.11.2025 12:08:30 по 14.02.2027 12:08:30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СЕЧЕНОВСКОГО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Любовь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00:FD:72:FC:AA:71:6C:86:33:A0:88:CC:56:4C:3D:EE:29, действителен с 26.08.2025 08:47:25 по 19.11.2026 08:47:25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"СЕЧЕНОВСКАЯ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00:B8:0B:A8:E5:89:B4:F7:7F:98:DE:E3:88:F8:7F:ED:BD, действителен с 05.09.2025 11:58:56 по 29.11.2026 11:58:56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15:01:56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"СЕЧЕНОВСКАЯ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Блинова Любовь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00:E5:BF:AD:DD:9D:6D:09:69:08:D5:E0:89:F0:68:D9:7C, действителен с 21.11.2025 12:08:30 по 14.02.2027 12:08:30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15:03:15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