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(0356500001426005143)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0356500001426005143-2-1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СИСТЕМА ЕЛОВСКОГО МУНИЦИПАЛЬНОГО ОКРУГА"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263594402030259440100100200010000244.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18:08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книг 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1 309 620.97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Едигарева Ирина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Порошина Ольга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16:43:54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1 303 072.87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03:21:06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1 303 072.87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Едигарева Ирина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Порошина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1 303 072.87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1 303 072.87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1 303 072.87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1 303 072.87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Порошина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15:66:AD:08:29:85:95:22:BA:D1:AA:0F:B4:62:38:17, действителен с 18.05.2026 04:07:54 по 11.08.2027 04:07:54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Едигарева Ирина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00:E0:AF:0D:13:A9:9F:D1:B2:45:73:09:C7:64:F9:6D:67, действителен с 21.04.2025 11:02:38 по 15.07.2026 11:02:38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08:34:44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Мокеева Мария Ильинична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74:5E:DE:47:78:DB:46:3A:95:1F:E4:76:7F:A1:D9:F7, действителен с 15.05.2026 07:25:58 по 08.08.2027 07:25:58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08:47:19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