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(0864300004926000004)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0864300004926000004-2-1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Мичуринск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 МУНИЦИПАЛЬНЫХ ЗАКУПОК ДЛЯ ОРГАНИЗАЦИЙ, ПОДВЕДОМСТВЕННЫХ УПРАВЛЕНИЮ НАРОДНОГО ОБРАЗОВАНИЯ АДМИНИСТРАЦИИ ГОРОДА МИЧУРИНСКА"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БУХГАЛТЕРСКОГО ОБСЛУЖИВАНИЯ И МАТЕРИАЛЬНО-ТЕХНИЧЕСКОГО ОБЕСПЕЧЕНИЯ УПРАВЛЕНИЯ НАРОДНОГО ОБРАЗОВАНИЯ АДМИНИСТРАЦИИ ГОРОДА МИЧУРИНСКА"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263682702308368270100100090011920244.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Бензин автомобильный с октановым числом более 95, но не более 98 по исследовательскому методу экологического класса К5.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95 418.00.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70.68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в сфере закупок МКУ «ЦМЗ УНО»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Щекочихина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МБУ «ЦБО и МТО УНО»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Наталия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«ЦМЗ УНО»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ХРАПОВА ЛАРИСА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 МКУ «ЦМЗ УНО»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Шиловских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ДЛЯ ОРГАНИЗАЦИЙ,ПОДВЕДОМСТВЕННЫХ УПРАВЛЕНИЮ НАРОДНОГО ОБРАЗОВАНИЯ АДМИНИСТРАЦИИ ГОРОДА МИЧУРИНСКА"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Храпова Лариса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78:3D:69:25:64:49:C2:3D:E7:2A:9D:D4:3D:3B:D9:84, действителен с 15.09.2025 14:05:13 по 09.12.2026 14:05:13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10:18:07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