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262027415782102740100108260012120323.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12:13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(Месалазин) для обеспечения отдельных категорий граждан, имеющих право на получение государственной социальной помощи в виде набора социальных услуг (трансферта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211 558.20.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08:55:03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