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 xml:space="preserve">ПРОТОКОЛ № 4311345-1 </w:t>
      </w:r>
    </w:p>
    <w:p w:rsidR="003C4A60" w:rsidRPr="00755AFA" w:rsidRDefault="00755AFA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о подведению итогов по запросу котировок на право заключения договора на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755AFA">
        <w:rPr>
          <w:rFonts w:ascii="Times New Roman" w:hAnsi="Times New Roman" w:cs="Times New Roman"/>
          <w:b/>
          <w:sz w:val="28"/>
          <w:szCs w:val="28"/>
        </w:rPr>
        <w:t>казание услуг по организации служебных командировок работников</w:t>
      </w:r>
    </w:p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9659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610"/>
        <w:gridCol w:w="7049"/>
      </w:tblGrid>
      <w:tr w:rsidR="003C4A60" w:rsidRPr="00755AFA" w:rsidTr="00755AFA">
        <w:trPr>
          <w:trHeight w:val="421"/>
        </w:trPr>
        <w:tc>
          <w:tcPr>
            <w:tcW w:w="2610" w:type="dxa"/>
          </w:tcPr>
          <w:p w:rsidR="003C4A60" w:rsidRPr="00755AFA" w:rsidRDefault="00236DD7">
            <w:pPr>
              <w:pStyle w:val="pMsoBodyText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49" w:type="dxa"/>
          </w:tcPr>
          <w:p w:rsidR="003C4A60" w:rsidRPr="00755AFA" w:rsidRDefault="00755AFA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2024 г.</w:t>
            </w:r>
          </w:p>
        </w:tc>
      </w:tr>
    </w:tbl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DC34E6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</w:t>
      </w:r>
      <w:r w:rsidRPr="00755AFA">
        <w:rPr>
          <w:rFonts w:ascii="Times New Roman" w:hAnsi="Times New Roman" w:cs="Times New Roman"/>
          <w:sz w:val="28"/>
          <w:szCs w:val="28"/>
        </w:rPr>
        <w:t xml:space="preserve">ее – ЕОСЗ), в редакции, указанной  в </w:t>
      </w:r>
      <w:r w:rsidRPr="00755AFA">
        <w:rPr>
          <w:rFonts w:ascii="Times New Roman" w:hAnsi="Times New Roman" w:cs="Times New Roman"/>
          <w:sz w:val="28"/>
          <w:szCs w:val="28"/>
        </w:rPr>
        <w:t xml:space="preserve">документации </w:t>
      </w:r>
      <w:r w:rsidRPr="00755AFA">
        <w:rPr>
          <w:rFonts w:ascii="Times New Roman" w:hAnsi="Times New Roman" w:cs="Times New Roman"/>
          <w:sz w:val="28"/>
          <w:szCs w:val="28"/>
        </w:rPr>
        <w:t>,</w:t>
      </w:r>
      <w:r w:rsidRPr="00755A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 xml:space="preserve">с использованием функционала ЭТП АКЦИОНЕРНОЕ ОБЩЕСТВО </w:t>
      </w:r>
      <w:r w:rsidR="00DC34E6" w:rsidRPr="00DC34E6">
        <w:rPr>
          <w:rFonts w:ascii="Times New Roman" w:hAnsi="Times New Roman" w:cs="Times New Roman"/>
          <w:sz w:val="28"/>
          <w:szCs w:val="28"/>
        </w:rPr>
        <w:t>«ЭЛЕКТРОННЫЕ ТОРГОВЫЕ СИСТЕМЫ»</w:t>
      </w:r>
      <w:r w:rsidRPr="00DC34E6">
        <w:rPr>
          <w:rFonts w:ascii="Times New Roman" w:hAnsi="Times New Roman" w:cs="Times New Roman"/>
          <w:sz w:val="28"/>
          <w:szCs w:val="28"/>
        </w:rPr>
        <w:t xml:space="preserve"> согласно регламенту ее работы.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</w:t>
      </w:r>
      <w:r w:rsidRPr="00755AFA">
        <w:rPr>
          <w:rFonts w:ascii="Times New Roman" w:hAnsi="Times New Roman" w:cs="Times New Roman"/>
          <w:sz w:val="28"/>
          <w:szCs w:val="28"/>
        </w:rPr>
        <w:t>ЯРСКАЯ АЭС - 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Наименование закупки: открытый запрос котировок в электронной форме без предварительного квалификационного отбора на право заключения договора на </w:t>
      </w:r>
      <w:r w:rsidR="0002146A">
        <w:rPr>
          <w:rFonts w:ascii="Times New Roman" w:hAnsi="Times New Roman" w:cs="Times New Roman"/>
          <w:sz w:val="28"/>
          <w:szCs w:val="28"/>
        </w:rPr>
        <w:t>о</w:t>
      </w:r>
      <w:r w:rsidR="0002146A" w:rsidRPr="0002146A">
        <w:rPr>
          <w:rFonts w:ascii="Times New Roman" w:hAnsi="Times New Roman" w:cs="Times New Roman"/>
          <w:sz w:val="28"/>
          <w:szCs w:val="28"/>
        </w:rPr>
        <w:t>казание услуг по организации служебных командировок работников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02146A" w:rsidRPr="0002146A">
        <w:rPr>
          <w:rFonts w:ascii="Times New Roman" w:hAnsi="Times New Roman" w:cs="Times New Roman"/>
          <w:sz w:val="28"/>
          <w:szCs w:val="28"/>
        </w:rPr>
        <w:t>Оказание услуг по организации служебных командировок работников</w:t>
      </w:r>
      <w:r w:rsidRPr="00755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6D745C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755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A60" w:rsidRPr="006D745C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6D745C" w:rsidRPr="006D745C">
        <w:rPr>
          <w:rFonts w:ascii="Times New Roman" w:hAnsi="Times New Roman" w:cs="Times New Roman"/>
          <w:bCs/>
          <w:sz w:val="28"/>
          <w:szCs w:val="28"/>
        </w:rPr>
        <w:t>8 000 000 (Восемь миллионов) рублей 00 копеек</w:t>
      </w:r>
      <w:r w:rsidRPr="006D74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Извещение о проведении закупки </w:t>
      </w:r>
      <w:r w:rsidRPr="00755AFA">
        <w:rPr>
          <w:rFonts w:ascii="Times New Roman" w:hAnsi="Times New Roman" w:cs="Times New Roman"/>
          <w:sz w:val="28"/>
          <w:szCs w:val="28"/>
        </w:rPr>
        <w:t>и закупочная документация опубликованы «</w:t>
      </w:r>
      <w:r w:rsidR="00882A9E">
        <w:rPr>
          <w:rFonts w:ascii="Times New Roman" w:hAnsi="Times New Roman" w:cs="Times New Roman"/>
          <w:sz w:val="28"/>
          <w:szCs w:val="28"/>
        </w:rPr>
        <w:t>13</w:t>
      </w:r>
      <w:r w:rsidRPr="00755AFA">
        <w:rPr>
          <w:rFonts w:ascii="Times New Roman" w:hAnsi="Times New Roman" w:cs="Times New Roman"/>
          <w:sz w:val="28"/>
          <w:szCs w:val="28"/>
        </w:rPr>
        <w:t xml:space="preserve">» </w:t>
      </w:r>
      <w:r w:rsidR="00882A9E">
        <w:rPr>
          <w:rFonts w:ascii="Times New Roman" w:hAnsi="Times New Roman" w:cs="Times New Roman"/>
          <w:sz w:val="28"/>
          <w:szCs w:val="28"/>
        </w:rPr>
        <w:t>ноября</w:t>
      </w:r>
      <w:r w:rsidRPr="00755AFA">
        <w:rPr>
          <w:rFonts w:ascii="Times New Roman" w:hAnsi="Times New Roman" w:cs="Times New Roman"/>
          <w:sz w:val="28"/>
          <w:szCs w:val="28"/>
        </w:rPr>
        <w:t xml:space="preserve"> 2024 года на официальном государственном сайте </w:t>
      </w:r>
      <w:hyperlink r:id="rId4">
        <w:r w:rsidRPr="00755AFA">
          <w:rPr>
            <w:rFonts w:ascii="Times New Roman" w:hAnsi="Times New Roman" w:cs="Times New Roman"/>
            <w:color w:val="0063A4"/>
            <w:sz w:val="28"/>
            <w:szCs w:val="28"/>
          </w:rPr>
          <w:t>http</w:t>
        </w:r>
        <w:r w:rsidRPr="00755AFA">
          <w:rPr>
            <w:rFonts w:ascii="Times New Roman" w:hAnsi="Times New Roman" w:cs="Times New Roman"/>
            <w:sz w:val="28"/>
            <w:szCs w:val="28"/>
          </w:rPr>
          <w:t>://</w:t>
        </w:r>
        <w:r w:rsidRPr="00755AFA">
          <w:rPr>
            <w:rFonts w:ascii="Times New Roman" w:hAnsi="Times New Roman" w:cs="Times New Roman"/>
            <w:color w:val="0063A4"/>
            <w:sz w:val="28"/>
            <w:szCs w:val="28"/>
          </w:rPr>
          <w:t>www</w:t>
        </w:r>
        <w:r w:rsidRPr="00755AFA">
          <w:rPr>
            <w:rFonts w:ascii="Times New Roman" w:hAnsi="Times New Roman" w:cs="Times New Roman"/>
            <w:sz w:val="28"/>
            <w:szCs w:val="28"/>
          </w:rPr>
          <w:t>.</w:t>
        </w:r>
        <w:r w:rsidRPr="00755AFA">
          <w:rPr>
            <w:rFonts w:ascii="Times New Roman" w:hAnsi="Times New Roman" w:cs="Times New Roman"/>
            <w:color w:val="0063A4"/>
            <w:sz w:val="28"/>
            <w:szCs w:val="28"/>
          </w:rPr>
          <w:t>zakupki</w:t>
        </w:r>
        <w:r w:rsidRPr="00755AFA">
          <w:rPr>
            <w:rFonts w:ascii="Times New Roman" w:hAnsi="Times New Roman" w:cs="Times New Roman"/>
            <w:sz w:val="28"/>
            <w:szCs w:val="28"/>
          </w:rPr>
          <w:t>.</w:t>
        </w:r>
        <w:r w:rsidRPr="00755AFA">
          <w:rPr>
            <w:rFonts w:ascii="Times New Roman" w:hAnsi="Times New Roman" w:cs="Times New Roman"/>
            <w:color w:val="0063A4"/>
            <w:sz w:val="28"/>
            <w:szCs w:val="28"/>
          </w:rPr>
          <w:t>gov</w:t>
        </w:r>
        <w:r w:rsidRPr="00755AFA">
          <w:rPr>
            <w:rFonts w:ascii="Times New Roman" w:hAnsi="Times New Roman" w:cs="Times New Roman"/>
            <w:sz w:val="28"/>
            <w:szCs w:val="28"/>
          </w:rPr>
          <w:t>.</w:t>
        </w:r>
        <w:r w:rsidRPr="00755AFA">
          <w:rPr>
            <w:rFonts w:ascii="Times New Roman" w:hAnsi="Times New Roman" w:cs="Times New Roman"/>
            <w:color w:val="0063A4"/>
            <w:sz w:val="28"/>
            <w:szCs w:val="28"/>
          </w:rPr>
          <w:t>ru</w:t>
        </w:r>
      </w:hyperlink>
      <w:r w:rsidRPr="00755AFA">
        <w:rPr>
          <w:rFonts w:ascii="Times New Roman" w:hAnsi="Times New Roman" w:cs="Times New Roman"/>
          <w:sz w:val="28"/>
          <w:szCs w:val="28"/>
        </w:rPr>
        <w:t>/</w:t>
      </w:r>
      <w:r w:rsidRPr="00755AFA">
        <w:rPr>
          <w:rFonts w:ascii="Times New Roman" w:hAnsi="Times New Roman" w:cs="Times New Roman"/>
          <w:sz w:val="28"/>
          <w:szCs w:val="28"/>
        </w:rPr>
        <w:t>, закупка №</w:t>
      </w:r>
      <w:r w:rsidR="002F7588" w:rsidRPr="002F7588">
        <w:rPr>
          <w:rFonts w:ascii="Arial" w:hAnsi="Arial" w:cs="Arial"/>
          <w:color w:val="04153E"/>
          <w:shd w:val="clear" w:color="auto" w:fill="F6F9FE"/>
        </w:rPr>
        <w:t xml:space="preserve"> </w:t>
      </w:r>
      <w:r w:rsidR="002F7588" w:rsidRPr="002F7588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32414188277</w:t>
      </w:r>
      <w:r w:rsidRPr="00755AFA">
        <w:rPr>
          <w:rFonts w:ascii="Times New Roman" w:hAnsi="Times New Roman" w:cs="Times New Roman"/>
          <w:sz w:val="28"/>
          <w:szCs w:val="28"/>
        </w:rPr>
        <w:t>, на</w:t>
      </w:r>
      <w:r w:rsidRPr="00755AFA">
        <w:rPr>
          <w:rFonts w:ascii="Times New Roman" w:hAnsi="Times New Roman" w:cs="Times New Roman"/>
          <w:sz w:val="28"/>
          <w:szCs w:val="28"/>
        </w:rPr>
        <w:t xml:space="preserve"> официальном сайте по закупкам атомной отрасли </w:t>
      </w:r>
      <w:hyperlink r:id="rId5">
        <w:r w:rsidRPr="00755AFA">
          <w:rPr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755AFA">
        <w:rPr>
          <w:rFonts w:ascii="Times New Roman" w:hAnsi="Times New Roman" w:cs="Times New Roman"/>
          <w:sz w:val="28"/>
          <w:szCs w:val="28"/>
        </w:rPr>
        <w:t>, закупка №</w:t>
      </w:r>
      <w:r w:rsidR="002F7588" w:rsidRPr="002F7588">
        <w:rPr>
          <w:rFonts w:ascii="Arial" w:hAnsi="Arial" w:cs="Arial"/>
          <w:color w:val="04153E"/>
          <w:shd w:val="clear" w:color="auto" w:fill="F6F9FE"/>
        </w:rPr>
        <w:t xml:space="preserve"> </w:t>
      </w:r>
      <w:r w:rsidR="002F7588" w:rsidRPr="002F7588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29746</w:t>
      </w:r>
      <w:r w:rsidRPr="00755AFA">
        <w:rPr>
          <w:rFonts w:ascii="Times New Roman" w:hAnsi="Times New Roman" w:cs="Times New Roman"/>
          <w:sz w:val="28"/>
          <w:szCs w:val="28"/>
        </w:rPr>
        <w:t>,</w:t>
      </w:r>
      <w:r w:rsidRPr="00755A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 xml:space="preserve">на ЭТП АКЦИОНЕРНОЕ ОБЩЕСТВО </w:t>
      </w:r>
      <w:r w:rsidR="00882A9E" w:rsidRPr="00DC34E6">
        <w:rPr>
          <w:rFonts w:ascii="Times New Roman" w:hAnsi="Times New Roman" w:cs="Times New Roman"/>
          <w:sz w:val="28"/>
          <w:szCs w:val="28"/>
        </w:rPr>
        <w:t>«ЭЛЕКТРОННЫЕ ТОРГОВЫЕ СИСТЕМЫ»</w:t>
      </w:r>
      <w:r w:rsidRPr="00755AFA">
        <w:rPr>
          <w:rFonts w:ascii="Times New Roman" w:hAnsi="Times New Roman" w:cs="Times New Roman"/>
          <w:sz w:val="28"/>
          <w:szCs w:val="28"/>
        </w:rPr>
        <w:t>, закупка №</w:t>
      </w:r>
      <w:r w:rsidR="002F7588" w:rsidRPr="002F7588">
        <w:rPr>
          <w:rFonts w:ascii="Arial" w:hAnsi="Arial" w:cs="Arial"/>
          <w:color w:val="04153E"/>
          <w:shd w:val="clear" w:color="auto" w:fill="F6F9FE"/>
        </w:rPr>
        <w:t xml:space="preserve"> </w:t>
      </w:r>
      <w:r w:rsidR="002F7588" w:rsidRPr="002F7588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32414188277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pStyle w:val="3100"/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 </w:t>
      </w:r>
      <w:hyperlink r:id="rId6">
        <w:r w:rsidRPr="00755AFA">
          <w:rPr>
            <w:rFonts w:ascii="Times New Roman" w:hAnsi="Times New Roman" w:cs="Times New Roman"/>
            <w:sz w:val="28"/>
            <w:szCs w:val="28"/>
          </w:rPr>
          <w:t>На момент окончания срока подачи заявок на участие в закупке на 0</w:t>
        </w:r>
        <w:r w:rsidR="00882A9E">
          <w:rPr>
            <w:rFonts w:ascii="Times New Roman" w:hAnsi="Times New Roman" w:cs="Times New Roman"/>
            <w:sz w:val="28"/>
            <w:szCs w:val="28"/>
          </w:rPr>
          <w:t>7</w:t>
        </w:r>
        <w:r w:rsidRPr="00755AFA">
          <w:rPr>
            <w:rFonts w:ascii="Times New Roman" w:hAnsi="Times New Roman" w:cs="Times New Roman"/>
            <w:sz w:val="28"/>
            <w:szCs w:val="28"/>
          </w:rPr>
          <w:t>:00 (время московское)  «2</w:t>
        </w:r>
        <w:r w:rsidR="00882A9E">
          <w:rPr>
            <w:rFonts w:ascii="Times New Roman" w:hAnsi="Times New Roman" w:cs="Times New Roman"/>
            <w:sz w:val="28"/>
            <w:szCs w:val="28"/>
          </w:rPr>
          <w:t>2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» </w:t>
        </w:r>
        <w:r w:rsidR="00882A9E">
          <w:rPr>
            <w:rFonts w:ascii="Times New Roman" w:hAnsi="Times New Roman" w:cs="Times New Roman"/>
            <w:sz w:val="28"/>
            <w:szCs w:val="28"/>
          </w:rPr>
          <w:t>ноября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2024 года на ЭТП  АКЦИОНЕРНОЕ ОБЩЕСТВО </w:t>
        </w:r>
        <w:r w:rsidRPr="00755AFA">
          <w:rPr>
            <w:rFonts w:ascii="Times New Roman" w:hAnsi="Times New Roman" w:cs="Times New Roman"/>
            <w:sz w:val="28"/>
            <w:szCs w:val="28"/>
          </w:rPr>
          <w:lastRenderedPageBreak/>
          <w:t>«</w:t>
        </w:r>
        <w:r w:rsidR="00882A9E" w:rsidRPr="00DC34E6">
          <w:rPr>
            <w:rFonts w:ascii="Times New Roman" w:hAnsi="Times New Roman" w:cs="Times New Roman"/>
            <w:sz w:val="28"/>
            <w:szCs w:val="28"/>
          </w:rPr>
          <w:t>ЭЛЕКТРОННЫЕ ТОРГОВЫЕ СИСТЕМЫ</w:t>
        </w:r>
        <w:r w:rsidRPr="00755AFA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Pr="00755AFA">
        <w:rPr>
          <w:rFonts w:ascii="Times New Roman" w:hAnsi="Times New Roman" w:cs="Times New Roman"/>
          <w:sz w:val="28"/>
          <w:szCs w:val="28"/>
        </w:rPr>
        <w:t xml:space="preserve"> подано: </w:t>
      </w:r>
      <w:hyperlink r:id="rId7">
        <w:r w:rsidRPr="00755AFA">
          <w:rPr>
            <w:rFonts w:ascii="Times New Roman" w:hAnsi="Times New Roman" w:cs="Times New Roman"/>
            <w:sz w:val="28"/>
            <w:szCs w:val="28"/>
          </w:rPr>
          <w:t> 0  заявок на участие в закупке</w:t>
        </w:r>
      </w:hyperlink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В связи с тем, что по окончании срока подачи заявок на участие в открытом запросе котировок не поступило ни одной заявки, в соответствии с пунктом б) пункта 1.1 части 1 статьи 6.4 ЕОСЗ открытый запрос ко</w:t>
      </w:r>
      <w:r w:rsidRPr="00755AFA">
        <w:rPr>
          <w:rFonts w:ascii="Times New Roman" w:hAnsi="Times New Roman" w:cs="Times New Roman"/>
          <w:sz w:val="28"/>
          <w:szCs w:val="28"/>
        </w:rPr>
        <w:t xml:space="preserve">тировок на право заключения договора на </w:t>
      </w: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882A9E" w:rsidRPr="0002146A">
        <w:rPr>
          <w:rFonts w:ascii="Times New Roman" w:hAnsi="Times New Roman" w:cs="Times New Roman"/>
          <w:sz w:val="28"/>
          <w:szCs w:val="28"/>
        </w:rPr>
        <w:t>казание услуг по организации служебных командировок работников</w:t>
      </w:r>
      <w:r w:rsidR="00882A9E" w:rsidRPr="00755AFA">
        <w:rPr>
          <w:rFonts w:ascii="Times New Roman" w:hAnsi="Times New Roman" w:cs="Times New Roman"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>признан несостоявшимся.</w:t>
      </w:r>
    </w:p>
    <w:p w:rsidR="003C4A60" w:rsidRPr="00755AFA" w:rsidRDefault="003C4A6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47"/>
        <w:gridCol w:w="4910"/>
        <w:gridCol w:w="1578"/>
      </w:tblGrid>
      <w:tr w:rsidR="003C4A60" w:rsidRPr="00755AFA"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755AFA" w:rsidRDefault="00236DD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755AFA" w:rsidRDefault="00236DD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755AFA" w:rsidRDefault="00236DD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</w:tc>
      </w:tr>
      <w:tr w:rsidR="003C4A60" w:rsidRPr="00755AFA">
        <w:tc>
          <w:tcPr>
            <w:tcW w:w="96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755AFA" w:rsidRDefault="00236DD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закупочной комиссии (без права голоса) </w:t>
            </w: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3C4A60" w:rsidRPr="00755AFA"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755AFA" w:rsidRDefault="00236DD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4915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755AFA" w:rsidRDefault="00236DD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755AFA" w:rsidRDefault="003C4A60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 </w:t>
      </w:r>
    </w:p>
    <w:sectPr w:rsidR="003C4A60" w:rsidRPr="00755AFA">
      <w:pgSz w:w="12240" w:h="15840"/>
      <w:pgMar w:top="1440" w:right="115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Arial"/>
    <w:charset w:val="01"/>
    <w:family w:val="roman"/>
    <w:pitch w:val="default"/>
  </w:font>
  <w:font w:name="PT Astra Serif">
    <w:altName w:val="Arial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A60"/>
    <w:rsid w:val="0002146A"/>
    <w:rsid w:val="00236DD7"/>
    <w:rsid w:val="002C2BC7"/>
    <w:rsid w:val="002F7588"/>
    <w:rsid w:val="003C4A60"/>
    <w:rsid w:val="006D745C"/>
    <w:rsid w:val="00755AFA"/>
    <w:rsid w:val="00882A9E"/>
    <w:rsid w:val="00D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C476C"/>
  <w15:docId w15:val="{027BF004-49D8-4F8F-929C-50B8933D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jc w:val="both"/>
      <w:outlineLvl w:val="2"/>
    </w:pPr>
    <w:rPr>
      <w:rFonts w:ascii="sans-serif" w:hAnsi="sans-serif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sans-serif" w:hAnsi="sans-serif"/>
      <w:b/>
      <w:i w:val="0"/>
      <w:color w:val="1F3763"/>
      <w:sz w:val="28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pMsoListParagraph">
    <w:name w:val="p_MsoListParagraph"/>
    <w:link w:val="pMsoListParagraph0"/>
    <w:qFormat/>
    <w:rPr>
      <w:rFonts w:ascii="sans-serif" w:hAnsi="sans-serif"/>
      <w:sz w:val="24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divWordSection1">
    <w:name w:val="div_WordSection1"/>
    <w:link w:val="divWordSection10"/>
    <w:qFormat/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pMsoNormal">
    <w:name w:val="p_MsoNormal"/>
    <w:link w:val="pMsoNormal0"/>
    <w:qFormat/>
    <w:rPr>
      <w:rFonts w:ascii="sans-serif" w:hAnsi="sans-serif"/>
      <w:sz w:val="24"/>
    </w:rPr>
  </w:style>
  <w:style w:type="character" w:customStyle="1" w:styleId="pMsoBodyText">
    <w:name w:val="p_MsoBodyText"/>
    <w:link w:val="pMsoBodyText0"/>
    <w:qFormat/>
    <w:rPr>
      <w:rFonts w:ascii="sans-serif" w:hAnsi="sans-serif"/>
      <w:sz w:val="24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310">
    <w:name w:val="310"/>
    <w:link w:val="3100"/>
    <w:qFormat/>
  </w:style>
  <w:style w:type="character" w:customStyle="1" w:styleId="alink">
    <w:name w:val="a_link"/>
    <w:basedOn w:val="a0"/>
    <w:link w:val="alink0"/>
    <w:qFormat/>
    <w:rPr>
      <w:color w:val="0063A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a"/>
    <w:link w:val="pMsoListParagraph"/>
    <w:qFormat/>
    <w:pPr>
      <w:jc w:val="both"/>
    </w:pPr>
    <w:rPr>
      <w:rFonts w:ascii="sans-serif" w:hAnsi="sans-serif"/>
    </w:rPr>
  </w:style>
  <w:style w:type="paragraph" w:customStyle="1" w:styleId="13">
    <w:name w:val="Основной шрифт абзаца1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pMsoNormal0">
    <w:name w:val="p_MsoNormal"/>
    <w:basedOn w:val="a"/>
    <w:link w:val="pMsoNormal"/>
    <w:qFormat/>
    <w:pPr>
      <w:jc w:val="both"/>
    </w:pPr>
    <w:rPr>
      <w:rFonts w:ascii="sans-serif" w:hAnsi="sans-serif"/>
    </w:rPr>
  </w:style>
  <w:style w:type="paragraph" w:customStyle="1" w:styleId="pMsoBodyText0">
    <w:name w:val="p_MsoBodyText"/>
    <w:basedOn w:val="a"/>
    <w:link w:val="pMsoBodyText"/>
    <w:qFormat/>
    <w:pPr>
      <w:jc w:val="both"/>
    </w:pPr>
    <w:rPr>
      <w:rFonts w:ascii="sans-serif" w:hAnsi="sans-serif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3100">
    <w:name w:val="310"/>
    <w:basedOn w:val="a"/>
    <w:link w:val="310"/>
    <w:qFormat/>
  </w:style>
  <w:style w:type="paragraph" w:customStyle="1" w:styleId="alink0">
    <w:name w:val="a_link"/>
    <w:basedOn w:val="13"/>
    <w:link w:val="alink"/>
    <w:qFormat/>
    <w:rPr>
      <w:color w:val="0063A4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383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10</cp:revision>
  <dcterms:created xsi:type="dcterms:W3CDTF">2024-11-22T04:19:00Z</dcterms:created>
  <dcterms:modified xsi:type="dcterms:W3CDTF">2024-11-22T04:28:00Z</dcterms:modified>
  <dc:language>ru-RU</dc:language>
</cp:coreProperties>
</file>