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209C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>32414088889</w:t>
      </w:r>
      <w:bookmarkEnd w:id="0"/>
    </w:p>
    <w:p w:rsidR="00000000" w:rsidRDefault="00F209C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выключателей автоматических</w:t>
      </w:r>
    </w:p>
    <w:p w:rsidR="00000000" w:rsidRPr="001B1F92" w:rsidRDefault="00F209C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10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>
        <w:tc>
          <w:tcPr>
            <w:tcW w:w="2771" w:type="dxa"/>
            <w:hideMark/>
          </w:tcPr>
          <w:p w:rsidR="00000000" w:rsidRDefault="00F209C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000000" w:rsidRDefault="00F209C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«24» октября 2024 г.</w:t>
            </w:r>
          </w:p>
        </w:tc>
      </w:tr>
    </w:tbl>
    <w:p w:rsidR="00000000" w:rsidRPr="001B1F92" w:rsidRDefault="00F209C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10"/>
          <w:szCs w:val="28"/>
        </w:rPr>
      </w:pPr>
    </w:p>
    <w:p w:rsidR="00000000" w:rsidRDefault="00F209C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F209C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</w:t>
      </w:r>
      <w:r>
        <w:rPr>
          <w:rFonts w:ascii="Times New Roman" w:hAnsi="Times New Roman"/>
          <w:sz w:val="28"/>
          <w:szCs w:val="28"/>
        </w:rPr>
        <w:t>ое общество "Саровская Генерирующая Компания".</w:t>
      </w:r>
    </w:p>
    <w:p w:rsidR="00000000" w:rsidRDefault="00F209C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000000" w:rsidRDefault="00F209C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000000" w:rsidRDefault="00F209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</w:t>
      </w:r>
      <w:r>
        <w:rPr>
          <w:rFonts w:ascii="Times New Roman" w:eastAsiaTheme="minorHAnsi" w:hAnsi="Times New Roman"/>
          <w:sz w:val="28"/>
          <w:szCs w:val="28"/>
        </w:rPr>
        <w:t xml:space="preserve">упки: право заключения договора на право заключения договора на поставку выключателей автоматических </w:t>
      </w:r>
    </w:p>
    <w:p w:rsidR="00000000" w:rsidRDefault="00F209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000000" w:rsidRDefault="00F209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поставки товар</w:t>
      </w:r>
      <w:r>
        <w:rPr>
          <w:rFonts w:ascii="Times New Roman" w:eastAsiaTheme="minorHAnsi" w:hAnsi="Times New Roman"/>
          <w:sz w:val="28"/>
          <w:szCs w:val="28"/>
        </w:rPr>
        <w:t xml:space="preserve">а: </w:t>
      </w:r>
      <w:r w:rsidR="001B1F92" w:rsidRPr="001B1F92">
        <w:rPr>
          <w:rFonts w:ascii="Times New Roman" w:eastAsiaTheme="minorHAnsi" w:hAnsi="Times New Roman"/>
          <w:sz w:val="28"/>
          <w:szCs w:val="28"/>
        </w:rPr>
        <w:t xml:space="preserve">30 дней </w:t>
      </w:r>
      <w:proofErr w:type="gramStart"/>
      <w:r w:rsidR="001B1F92" w:rsidRPr="001B1F92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1B1F92" w:rsidRPr="001B1F92">
        <w:rPr>
          <w:rFonts w:ascii="Times New Roman" w:eastAsiaTheme="minorHAnsi" w:hAnsi="Times New Roman"/>
          <w:sz w:val="28"/>
          <w:szCs w:val="28"/>
        </w:rPr>
        <w:t xml:space="preserve"> договора</w:t>
      </w:r>
    </w:p>
    <w:p w:rsidR="00000000" w:rsidRDefault="00F209C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520 418 (Пятьсот двадцать тысяч четыреста восемнадцать) рублей 22 копейки, с НДС. </w:t>
      </w:r>
    </w:p>
    <w:p w:rsidR="00000000" w:rsidRDefault="00F209C2">
      <w:pPr>
        <w:keepLines w:val="0"/>
        <w:jc w:val="left"/>
        <w:divId w:val="198419239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6"/>
        <w:gridCol w:w="6330"/>
        <w:gridCol w:w="3021"/>
      </w:tblGrid>
      <w:tr w:rsidR="00000000">
        <w:trPr>
          <w:divId w:val="19841923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B1F92" w:rsidRDefault="00F20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</w:pPr>
            <w:r w:rsidRPr="001B1F92"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  <w:t xml:space="preserve">№ </w:t>
            </w:r>
            <w:proofErr w:type="gramStart"/>
            <w:r w:rsidRPr="001B1F92"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  <w:t>п</w:t>
            </w:r>
            <w:proofErr w:type="gramEnd"/>
            <w:r w:rsidRPr="001B1F92"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B1F92" w:rsidRDefault="00F20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</w:pPr>
            <w:r w:rsidRPr="001B1F92"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B1F92" w:rsidRDefault="00F20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</w:pPr>
            <w:r w:rsidRPr="001B1F92"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  <w:t>Начальная (максимальная) цена е</w:t>
            </w:r>
            <w:r w:rsidRPr="001B1F92">
              <w:rPr>
                <w:rFonts w:ascii="Times New Roman" w:eastAsiaTheme="minorHAnsi" w:hAnsi="Times New Roman"/>
                <w:b/>
                <w:bCs/>
                <w:sz w:val="20"/>
                <w:szCs w:val="28"/>
              </w:rPr>
              <w:t>диницы продукции, руб., с учетом НДС</w:t>
            </w:r>
          </w:p>
        </w:tc>
      </w:tr>
      <w:tr w:rsidR="00000000" w:rsidTr="001B1F92">
        <w:trPr>
          <w:divId w:val="198419239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1B1F92" w:rsidRDefault="00F209C2" w:rsidP="001B1F92">
            <w:pPr>
              <w:tabs>
                <w:tab w:val="left" w:pos="1134"/>
              </w:tabs>
              <w:jc w:val="center"/>
              <w:rPr>
                <w:sz w:val="20"/>
              </w:rPr>
            </w:pPr>
            <w:r w:rsidRPr="001B1F92">
              <w:rPr>
                <w:rFonts w:ascii="Times New Roman" w:hAnsi="Times New Roman"/>
                <w:sz w:val="20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1B1F92" w:rsidRDefault="00F209C2">
            <w:pPr>
              <w:tabs>
                <w:tab w:val="left" w:pos="1134"/>
              </w:tabs>
              <w:rPr>
                <w:sz w:val="20"/>
              </w:rPr>
            </w:pPr>
            <w:r w:rsidRPr="001B1F92">
              <w:rPr>
                <w:rFonts w:ascii="Times New Roman" w:hAnsi="Times New Roman"/>
                <w:sz w:val="20"/>
                <w:szCs w:val="28"/>
              </w:rPr>
              <w:t>ВЫКЛЮЧАТЕЛЬ АВТОМАТИЧЕСКИЙ 3П 1600А 50кА ВА50–45Про Протон 16 (7006069) (или эквивалент)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1B1F92" w:rsidRDefault="00F209C2" w:rsidP="001B1F92">
            <w:pPr>
              <w:tabs>
                <w:tab w:val="left" w:pos="1134"/>
              </w:tabs>
              <w:jc w:val="center"/>
              <w:rPr>
                <w:sz w:val="20"/>
              </w:rPr>
            </w:pPr>
            <w:r w:rsidRPr="001B1F92">
              <w:rPr>
                <w:rFonts w:ascii="Times New Roman" w:hAnsi="Times New Roman"/>
                <w:sz w:val="20"/>
                <w:szCs w:val="28"/>
                <w:lang w:val="en-US"/>
              </w:rPr>
              <w:t>189 475,74</w:t>
            </w:r>
          </w:p>
        </w:tc>
      </w:tr>
      <w:tr w:rsidR="00000000" w:rsidTr="001B1F92">
        <w:trPr>
          <w:divId w:val="198419239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1B1F92" w:rsidRDefault="00F209C2" w:rsidP="001B1F92">
            <w:pPr>
              <w:tabs>
                <w:tab w:val="left" w:pos="1134"/>
              </w:tabs>
              <w:jc w:val="center"/>
              <w:rPr>
                <w:sz w:val="20"/>
              </w:rPr>
            </w:pPr>
            <w:r w:rsidRPr="001B1F92">
              <w:rPr>
                <w:rFonts w:ascii="Times New Roman" w:hAnsi="Times New Roman"/>
                <w:sz w:val="20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1B1F92" w:rsidRDefault="00F209C2">
            <w:pPr>
              <w:tabs>
                <w:tab w:val="left" w:pos="1134"/>
              </w:tabs>
              <w:rPr>
                <w:sz w:val="20"/>
              </w:rPr>
            </w:pPr>
            <w:r w:rsidRPr="001B1F92">
              <w:rPr>
                <w:rFonts w:ascii="Times New Roman" w:hAnsi="Times New Roman"/>
                <w:sz w:val="20"/>
                <w:szCs w:val="28"/>
              </w:rPr>
              <w:t>ВЫКЛЮЧАТЕЛЬ АВТОМАТИЧЕСКИЙ 3П 400А 50,5кА А3794С (или эквивалент)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Pr="001B1F92" w:rsidRDefault="00F209C2" w:rsidP="001B1F92">
            <w:pPr>
              <w:tabs>
                <w:tab w:val="left" w:pos="1134"/>
              </w:tabs>
              <w:jc w:val="center"/>
              <w:rPr>
                <w:sz w:val="20"/>
              </w:rPr>
            </w:pPr>
            <w:r w:rsidRPr="001B1F92">
              <w:rPr>
                <w:rFonts w:ascii="Times New Roman" w:hAnsi="Times New Roman"/>
                <w:sz w:val="20"/>
                <w:szCs w:val="28"/>
                <w:lang w:val="en-US"/>
              </w:rPr>
              <w:t>141 466,74</w:t>
            </w:r>
          </w:p>
        </w:tc>
      </w:tr>
    </w:tbl>
    <w:p w:rsidR="00000000" w:rsidRDefault="00F209C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</w:t>
      </w:r>
      <w:r>
        <w:rPr>
          <w:rFonts w:ascii="Times New Roman" w:hAnsi="Times New Roman"/>
          <w:sz w:val="28"/>
          <w:szCs w:val="28"/>
        </w:rPr>
        <w:t xml:space="preserve">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«16» октября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32414088889,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241016/0589/062,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32414088889.</w:t>
      </w:r>
    </w:p>
    <w:p w:rsidR="00000000" w:rsidRDefault="00F209C2" w:rsidP="001B1F9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08:00 (время москов</w:t>
      </w:r>
      <w:r>
        <w:rPr>
          <w:rFonts w:ascii="Times New Roman" w:hAnsi="Times New Roman"/>
          <w:sz w:val="28"/>
          <w:szCs w:val="28"/>
        </w:rPr>
        <w:t>ское) «24» октября 2024 года, по адресу: Место нахождения: 607188, Нижегородская область</w:t>
      </w:r>
      <w:r w:rsidR="001B1F92">
        <w:rPr>
          <w:rFonts w:ascii="Times New Roman" w:hAnsi="Times New Roman"/>
          <w:sz w:val="28"/>
          <w:szCs w:val="28"/>
        </w:rPr>
        <w:t>, г. Саров, 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00000" w:rsidRDefault="00F209C2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«24» октября 2024 года </w:t>
      </w:r>
    </w:p>
    <w:p w:rsidR="00000000" w:rsidRDefault="00F209C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 xml:space="preserve">0 </w:t>
      </w:r>
    </w:p>
    <w:p w:rsidR="00000000" w:rsidRPr="001B1F92" w:rsidRDefault="001B1F9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Pr="001B1F92">
        <w:rPr>
          <w:rFonts w:ascii="Times New Roman CYR" w:eastAsia="Calibri" w:hAnsi="Times New Roman CYR" w:cs="Times New Roman CYR"/>
          <w:sz w:val="28"/>
          <w:szCs w:val="28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котировок в электронной форме (МСП) на право заключения договора на поставк</w:t>
      </w:r>
      <w:r>
        <w:rPr>
          <w:rFonts w:ascii="Times New Roman CYR" w:eastAsia="Calibri" w:hAnsi="Times New Roman CYR" w:cs="Times New Roman CYR"/>
          <w:sz w:val="28"/>
          <w:szCs w:val="28"/>
        </w:rPr>
        <w:t>у</w:t>
      </w:r>
      <w:r w:rsidRPr="001B1F92">
        <w:rPr>
          <w:rFonts w:ascii="Times New Roman CYR" w:eastAsia="Calibri" w:hAnsi="Times New Roman CYR" w:cs="Times New Roman CYR"/>
          <w:sz w:val="28"/>
          <w:szCs w:val="28"/>
        </w:rPr>
        <w:t xml:space="preserve"> выключателей автоматических признан несостоявшимся.</w:t>
      </w:r>
    </w:p>
    <w:p w:rsidR="00F209C2" w:rsidRDefault="001B1F92" w:rsidP="001B1F92">
      <w:pPr>
        <w:keepLines w:val="0"/>
        <w:tabs>
          <w:tab w:val="right" w:pos="10035"/>
        </w:tabs>
      </w:pPr>
      <w:r>
        <w:rPr>
          <w:rFonts w:ascii="Times New Roman" w:hAnsi="Times New Roman"/>
          <w:b/>
          <w:bCs/>
          <w:color w:val="000000"/>
          <w:spacing w:val="-1"/>
          <w:sz w:val="28"/>
        </w:rPr>
        <w:t>Секретарь закупочной комиссии (без права голоса)______________</w:t>
      </w:r>
      <w:proofErr w:type="spellStart"/>
      <w:r>
        <w:rPr>
          <w:rFonts w:ascii="Times New Roman" w:hAnsi="Times New Roman"/>
          <w:b/>
          <w:bCs/>
          <w:color w:val="000000"/>
          <w:spacing w:val="-1"/>
          <w:sz w:val="28"/>
        </w:rPr>
        <w:t>В.А.Бахтина</w:t>
      </w:r>
      <w:proofErr w:type="spellEnd"/>
      <w:r>
        <w:rPr>
          <w:rFonts w:ascii="Times New Roman" w:hAnsi="Times New Roman"/>
          <w:b/>
          <w:bCs/>
          <w:color w:val="000000"/>
          <w:spacing w:val="-1"/>
          <w:sz w:val="28"/>
        </w:rPr>
        <w:tab/>
      </w:r>
    </w:p>
    <w:sectPr w:rsidR="00F209C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9C2" w:rsidRDefault="00F209C2">
      <w:r>
        <w:separator/>
      </w:r>
    </w:p>
  </w:endnote>
  <w:endnote w:type="continuationSeparator" w:id="0">
    <w:p w:rsidR="00F209C2" w:rsidRDefault="00F20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209C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32414088889 заседания закупочной комиссии по подведению итогов закупки (итоговый протокол) на  право заключения договора на поставку выключателей автоматических</w:t>
    </w:r>
  </w:p>
  <w:p w:rsidR="00000000" w:rsidRDefault="00F209C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B1F9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B1F9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F209C2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9C2" w:rsidRDefault="00F209C2">
      <w:r>
        <w:separator/>
      </w:r>
    </w:p>
  </w:footnote>
  <w:footnote w:type="continuationSeparator" w:id="0">
    <w:p w:rsidR="00F209C2" w:rsidRDefault="00F20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B1F92"/>
    <w:rsid w:val="001B1F92"/>
    <w:rsid w:val="00F2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19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56BC-DA4A-4E0C-AAE0-C98AE20E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2024-10-24T05:57:00Z</dcterms:created>
  <dcterms:modified xsi:type="dcterms:W3CDTF">2024-10-24T05:57:00Z</dcterms:modified>
</cp:coreProperties>
</file>