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4FC54" w14:textId="58CC5A94" w:rsidR="00F35CA9" w:rsidRPr="00477097" w:rsidRDefault="00691DCE">
      <w:pPr>
        <w:pStyle w:val="afa"/>
        <w:spacing w:after="0"/>
        <w:ind w:firstLine="426"/>
        <w:contextualSpacing/>
        <w:jc w:val="center"/>
        <w:outlineLvl w:val="0"/>
        <w:rPr>
          <w:rFonts w:ascii="Times New Roman" w:hAnsi="Times New Roman"/>
          <w:b/>
          <w:szCs w:val="24"/>
        </w:rPr>
      </w:pPr>
      <w:r w:rsidRPr="00477097">
        <w:rPr>
          <w:rFonts w:ascii="Times New Roman" w:hAnsi="Times New Roman"/>
          <w:b/>
          <w:szCs w:val="24"/>
        </w:rPr>
        <w:t xml:space="preserve">ПРОТОКОЛ </w:t>
      </w:r>
      <w:r w:rsidRPr="00477097">
        <w:rPr>
          <w:rFonts w:ascii="Times New Roman" w:hAnsi="Times New Roman"/>
          <w:b/>
          <w:color w:val="auto"/>
          <w:szCs w:val="24"/>
        </w:rPr>
        <w:t xml:space="preserve">№ </w:t>
      </w:r>
      <w:r w:rsidR="0079177E" w:rsidRPr="00477097">
        <w:rPr>
          <w:rFonts w:ascii="Times New Roman" w:hAnsi="Times New Roman"/>
          <w:b/>
          <w:color w:val="auto"/>
          <w:szCs w:val="24"/>
        </w:rPr>
        <w:t>3</w:t>
      </w:r>
      <w:r w:rsidR="00994039" w:rsidRPr="00477097">
        <w:rPr>
          <w:rFonts w:ascii="Times New Roman" w:hAnsi="Times New Roman"/>
          <w:b/>
          <w:color w:val="auto"/>
          <w:szCs w:val="24"/>
        </w:rPr>
        <w:t>3</w:t>
      </w:r>
      <w:r w:rsidR="00141FEF" w:rsidRPr="00477097">
        <w:rPr>
          <w:rFonts w:ascii="Times New Roman" w:hAnsi="Times New Roman"/>
          <w:b/>
          <w:color w:val="auto"/>
          <w:szCs w:val="24"/>
        </w:rPr>
        <w:t>99</w:t>
      </w:r>
    </w:p>
    <w:p w14:paraId="5E7B7E51" w14:textId="597710FB" w:rsidR="00D128AA" w:rsidRPr="00477097" w:rsidRDefault="00691DCE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477097">
        <w:rPr>
          <w:rFonts w:ascii="Times New Roman" w:hAnsi="Times New Roman"/>
          <w:b/>
          <w:szCs w:val="24"/>
        </w:rPr>
        <w:t>заседания закупочной комиссии по рассмотрению заявок и подведению итогов закупки (итоговый протокол) на право заключения договора</w:t>
      </w:r>
      <w:r w:rsidR="00BB5A9F" w:rsidRPr="00477097">
        <w:rPr>
          <w:rFonts w:ascii="Times New Roman" w:hAnsi="Times New Roman"/>
          <w:b/>
          <w:szCs w:val="24"/>
        </w:rPr>
        <w:t xml:space="preserve"> на</w:t>
      </w:r>
      <w:r w:rsidRPr="00477097">
        <w:rPr>
          <w:rFonts w:ascii="Times New Roman" w:hAnsi="Times New Roman"/>
          <w:bCs/>
          <w:szCs w:val="24"/>
        </w:rPr>
        <w:t xml:space="preserve"> </w:t>
      </w:r>
      <w:r w:rsidR="0038728B" w:rsidRPr="00477097">
        <w:rPr>
          <w:rFonts w:ascii="Times New Roman" w:hAnsi="Times New Roman"/>
          <w:b/>
          <w:szCs w:val="24"/>
        </w:rPr>
        <w:t xml:space="preserve">поставку </w:t>
      </w:r>
      <w:r w:rsidR="00141FEF" w:rsidRPr="00477097">
        <w:rPr>
          <w:rFonts w:ascii="Times New Roman" w:hAnsi="Times New Roman"/>
          <w:b/>
          <w:szCs w:val="24"/>
        </w:rPr>
        <w:t>канцелярской продукции</w:t>
      </w:r>
    </w:p>
    <w:p w14:paraId="2432112D" w14:textId="0E614DFA" w:rsidR="00F35CA9" w:rsidRPr="00477097" w:rsidRDefault="00691DCE">
      <w:pPr>
        <w:pStyle w:val="aff0"/>
        <w:ind w:firstLine="426"/>
        <w:jc w:val="center"/>
        <w:rPr>
          <w:rFonts w:ascii="Times New Roman" w:hAnsi="Times New Roman"/>
          <w:b/>
          <w:bCs/>
          <w:szCs w:val="24"/>
        </w:rPr>
      </w:pPr>
      <w:r w:rsidRPr="00477097">
        <w:rPr>
          <w:rFonts w:ascii="Times New Roman" w:hAnsi="Times New Roman"/>
          <w:b/>
          <w:bCs/>
          <w:szCs w:val="24"/>
        </w:rPr>
        <w:t>2047</w:t>
      </w:r>
      <w:r w:rsidR="00D7163E" w:rsidRPr="00477097">
        <w:rPr>
          <w:rFonts w:ascii="Times New Roman" w:hAnsi="Times New Roman"/>
          <w:b/>
          <w:bCs/>
          <w:szCs w:val="24"/>
        </w:rPr>
        <w:t>9</w:t>
      </w:r>
      <w:r w:rsidRPr="00477097">
        <w:rPr>
          <w:rFonts w:ascii="Times New Roman" w:hAnsi="Times New Roman"/>
          <w:b/>
          <w:bCs/>
          <w:szCs w:val="24"/>
        </w:rPr>
        <w:t>/</w:t>
      </w:r>
      <w:r w:rsidR="00141FEF" w:rsidRPr="00477097">
        <w:rPr>
          <w:rFonts w:ascii="Times New Roman" w:hAnsi="Times New Roman"/>
          <w:b/>
          <w:bCs/>
          <w:szCs w:val="24"/>
        </w:rPr>
        <w:t>9</w:t>
      </w:r>
    </w:p>
    <w:p w14:paraId="2FC9A2CC" w14:textId="77777777" w:rsidR="00F35CA9" w:rsidRPr="00477097" w:rsidRDefault="00F35CA9">
      <w:pPr>
        <w:pStyle w:val="afa"/>
        <w:spacing w:after="0"/>
        <w:ind w:firstLine="426"/>
        <w:contextualSpacing/>
        <w:outlineLvl w:val="0"/>
        <w:rPr>
          <w:rFonts w:ascii="Times New Roman" w:hAnsi="Times New Roman"/>
          <w:b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1"/>
        <w:gridCol w:w="5004"/>
      </w:tblGrid>
      <w:tr w:rsidR="00F35CA9" w:rsidRPr="00477097" w14:paraId="43E7C878" w14:textId="77777777">
        <w:trPr>
          <w:trHeight w:val="319"/>
        </w:trPr>
        <w:tc>
          <w:tcPr>
            <w:tcW w:w="5031" w:type="dxa"/>
          </w:tcPr>
          <w:p w14:paraId="65772F78" w14:textId="77777777" w:rsidR="00F35CA9" w:rsidRPr="00477097" w:rsidRDefault="00691DCE">
            <w:pPr>
              <w:pStyle w:val="afa"/>
              <w:spacing w:after="0"/>
              <w:ind w:firstLine="426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г. Железногорск</w:t>
            </w:r>
          </w:p>
        </w:tc>
        <w:tc>
          <w:tcPr>
            <w:tcW w:w="5004" w:type="dxa"/>
          </w:tcPr>
          <w:p w14:paraId="2864F3C0" w14:textId="616CFD3A" w:rsidR="00F35CA9" w:rsidRPr="00477097" w:rsidRDefault="00691DCE">
            <w:pPr>
              <w:pStyle w:val="afa"/>
              <w:spacing w:after="0"/>
              <w:ind w:firstLine="426"/>
              <w:contextualSpacing/>
              <w:jc w:val="righ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«</w:t>
            </w:r>
            <w:r w:rsidR="00141FEF" w:rsidRPr="00477097">
              <w:rPr>
                <w:rFonts w:ascii="Times New Roman" w:hAnsi="Times New Roman"/>
                <w:szCs w:val="24"/>
              </w:rPr>
              <w:t>20</w:t>
            </w:r>
            <w:r w:rsidRPr="00477097">
              <w:rPr>
                <w:rFonts w:ascii="Times New Roman" w:hAnsi="Times New Roman"/>
                <w:szCs w:val="24"/>
              </w:rPr>
              <w:t xml:space="preserve">» </w:t>
            </w:r>
            <w:r w:rsidR="00141FEF" w:rsidRPr="00477097">
              <w:rPr>
                <w:rFonts w:ascii="Times New Roman" w:hAnsi="Times New Roman"/>
                <w:szCs w:val="24"/>
              </w:rPr>
              <w:t>сентября</w:t>
            </w:r>
            <w:r w:rsidRPr="00477097">
              <w:rPr>
                <w:rFonts w:ascii="Times New Roman" w:hAnsi="Times New Roman"/>
                <w:szCs w:val="24"/>
              </w:rPr>
              <w:t xml:space="preserve"> 202</w:t>
            </w:r>
            <w:r w:rsidR="00E54FCE" w:rsidRPr="00477097">
              <w:rPr>
                <w:rFonts w:ascii="Times New Roman" w:hAnsi="Times New Roman"/>
                <w:szCs w:val="24"/>
              </w:rPr>
              <w:t>4</w:t>
            </w:r>
            <w:r w:rsidRPr="00477097">
              <w:rPr>
                <w:rFonts w:ascii="Times New Roman" w:hAnsi="Times New Roman"/>
                <w:szCs w:val="24"/>
              </w:rPr>
              <w:t xml:space="preserve"> г.</w:t>
            </w:r>
          </w:p>
        </w:tc>
      </w:tr>
    </w:tbl>
    <w:p w14:paraId="2E027485" w14:textId="77777777" w:rsidR="00F35CA9" w:rsidRPr="00477097" w:rsidRDefault="00F35CA9">
      <w:pPr>
        <w:tabs>
          <w:tab w:val="left" w:pos="252"/>
        </w:tabs>
        <w:ind w:firstLine="426"/>
        <w:contextualSpacing/>
        <w:rPr>
          <w:rFonts w:ascii="Times New Roman" w:hAnsi="Times New Roman"/>
          <w:b/>
          <w:szCs w:val="24"/>
        </w:rPr>
      </w:pPr>
    </w:p>
    <w:p w14:paraId="2F3CCC63" w14:textId="2E4F61A1" w:rsidR="00F35CA9" w:rsidRPr="00477097" w:rsidRDefault="00691DCE" w:rsidP="00925F17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auto"/>
          <w:szCs w:val="24"/>
        </w:rPr>
      </w:pPr>
      <w:r w:rsidRPr="00477097">
        <w:rPr>
          <w:rFonts w:ascii="Times New Roman" w:hAnsi="Times New Roman"/>
          <w:color w:val="auto"/>
          <w:szCs w:val="24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89079001"/>
      <w:bookmarkStart w:id="1" w:name="_Hlk103767516"/>
      <w:bookmarkStart w:id="2" w:name="_Hlk103774086"/>
      <w:r w:rsidR="0096076B" w:rsidRPr="00477097">
        <w:rPr>
          <w:rFonts w:ascii="Times New Roman" w:hAnsi="Times New Roman"/>
          <w:szCs w:val="24"/>
        </w:rPr>
        <w:t xml:space="preserve">(ЭТП) </w:t>
      </w:r>
      <w:bookmarkEnd w:id="0"/>
      <w:bookmarkEnd w:id="1"/>
      <w:bookmarkEnd w:id="2"/>
      <w:r w:rsidR="00141FEF" w:rsidRPr="00477097">
        <w:rPr>
          <w:rFonts w:ascii="Times New Roman" w:hAnsi="Times New Roman"/>
          <w:szCs w:val="24"/>
        </w:rPr>
        <w:t xml:space="preserve">ЭТС «НЭП» в сети «Интернет» по адресу </w:t>
      </w:r>
      <w:r w:rsidR="00141FEF" w:rsidRPr="00477097">
        <w:rPr>
          <w:rFonts w:ascii="Times New Roman" w:hAnsi="Times New Roman"/>
          <w:szCs w:val="24"/>
          <w:u w:val="single"/>
        </w:rPr>
        <w:t>https://www.etp-ets.ru/</w:t>
      </w:r>
      <w:r w:rsidR="00D128AA" w:rsidRPr="00477097">
        <w:rPr>
          <w:rFonts w:ascii="Times New Roman" w:hAnsi="Times New Roman"/>
          <w:color w:val="auto"/>
          <w:szCs w:val="24"/>
        </w:rPr>
        <w:t xml:space="preserve"> </w:t>
      </w:r>
      <w:r w:rsidRPr="00477097">
        <w:rPr>
          <w:rFonts w:ascii="Times New Roman" w:hAnsi="Times New Roman"/>
          <w:color w:val="auto"/>
          <w:szCs w:val="24"/>
        </w:rPr>
        <w:t>согласно регламенту ее работы.</w:t>
      </w:r>
    </w:p>
    <w:p w14:paraId="3C3C1EA4" w14:textId="77777777" w:rsidR="00F35CA9" w:rsidRPr="00477097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szCs w:val="24"/>
        </w:rPr>
      </w:pPr>
      <w:r w:rsidRPr="00477097">
        <w:rPr>
          <w:rFonts w:ascii="Times New Roman" w:hAnsi="Times New Roman"/>
          <w:b/>
          <w:szCs w:val="24"/>
        </w:rPr>
        <w:t xml:space="preserve">Информация о закупке: </w:t>
      </w:r>
    </w:p>
    <w:p w14:paraId="69704268" w14:textId="77777777" w:rsidR="00F35CA9" w:rsidRPr="00477097" w:rsidRDefault="00691DC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Заказчик:</w:t>
      </w:r>
      <w:r w:rsidRPr="00477097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2B07EE7" w14:textId="77777777" w:rsidR="00F35CA9" w:rsidRPr="0047709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Организатор закупки:</w:t>
      </w:r>
      <w:r w:rsidRPr="00477097">
        <w:rPr>
          <w:rFonts w:ascii="Times New Roman" w:hAnsi="Times New Roman"/>
          <w:szCs w:val="24"/>
        </w:rPr>
        <w:t xml:space="preserve"> Красноярский филиал АО «Атомспецтранс».</w:t>
      </w:r>
    </w:p>
    <w:p w14:paraId="180125B5" w14:textId="77777777" w:rsidR="00F35CA9" w:rsidRPr="0047709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Способ закупки:</w:t>
      </w:r>
      <w:r w:rsidRPr="00477097">
        <w:rPr>
          <w:rFonts w:ascii="Times New Roman" w:hAnsi="Times New Roman"/>
          <w:szCs w:val="24"/>
        </w:rPr>
        <w:t xml:space="preserve"> Открытый</w:t>
      </w:r>
      <w:r w:rsidRPr="00477097">
        <w:rPr>
          <w:rFonts w:ascii="Times New Roman" w:hAnsi="Times New Roman"/>
          <w:b/>
          <w:szCs w:val="24"/>
        </w:rPr>
        <w:t xml:space="preserve"> </w:t>
      </w:r>
      <w:r w:rsidRPr="00477097">
        <w:rPr>
          <w:rFonts w:ascii="Times New Roman" w:hAnsi="Times New Roman"/>
          <w:szCs w:val="24"/>
        </w:rPr>
        <w:t>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7F1056A9" w14:textId="13C1D559" w:rsidR="00F35CA9" w:rsidRPr="0047709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Предмет закупки:</w:t>
      </w:r>
      <w:r w:rsidRPr="00477097">
        <w:rPr>
          <w:rFonts w:ascii="Times New Roman" w:hAnsi="Times New Roman"/>
          <w:szCs w:val="24"/>
        </w:rPr>
        <w:t xml:space="preserve"> </w:t>
      </w:r>
      <w:r w:rsidR="00925F17" w:rsidRPr="00477097">
        <w:rPr>
          <w:rFonts w:ascii="Times New Roman" w:hAnsi="Times New Roman"/>
          <w:szCs w:val="24"/>
          <w:lang w:val="x-none"/>
        </w:rPr>
        <w:t>право заключения договора</w:t>
      </w:r>
      <w:r w:rsidR="00925F17" w:rsidRPr="00477097">
        <w:rPr>
          <w:rFonts w:ascii="Times New Roman" w:hAnsi="Times New Roman"/>
          <w:szCs w:val="24"/>
        </w:rPr>
        <w:t xml:space="preserve"> на </w:t>
      </w:r>
      <w:r w:rsidR="0038728B" w:rsidRPr="00477097">
        <w:rPr>
          <w:rFonts w:ascii="Times New Roman" w:hAnsi="Times New Roman"/>
          <w:szCs w:val="24"/>
        </w:rPr>
        <w:t xml:space="preserve">поставку </w:t>
      </w:r>
      <w:r w:rsidR="00141FEF" w:rsidRPr="00477097">
        <w:rPr>
          <w:rFonts w:ascii="Times New Roman" w:hAnsi="Times New Roman"/>
          <w:szCs w:val="24"/>
        </w:rPr>
        <w:t>канцелярской продукции</w:t>
      </w:r>
      <w:r w:rsidR="00FF0AA9" w:rsidRPr="00477097">
        <w:rPr>
          <w:rFonts w:ascii="Times New Roman" w:hAnsi="Times New Roman"/>
          <w:szCs w:val="24"/>
        </w:rPr>
        <w:t>.</w:t>
      </w:r>
    </w:p>
    <w:p w14:paraId="30D97D4B" w14:textId="77777777" w:rsidR="00F35CA9" w:rsidRPr="00477097" w:rsidRDefault="00691DCE">
      <w:pPr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 xml:space="preserve">Состав и объем товара/работ/услуг: </w:t>
      </w:r>
      <w:r w:rsidRPr="00477097">
        <w:rPr>
          <w:rFonts w:ascii="Times New Roman" w:hAnsi="Times New Roman"/>
          <w:szCs w:val="24"/>
        </w:rPr>
        <w:t>все необходимые сведения приведены в Томе 2 закупочной документации.</w:t>
      </w:r>
    </w:p>
    <w:p w14:paraId="16C81375" w14:textId="52DE8001" w:rsidR="0096076B" w:rsidRPr="00477097" w:rsidRDefault="00691DCE" w:rsidP="0096076B">
      <w:pPr>
        <w:widowControl w:val="0"/>
        <w:tabs>
          <w:tab w:val="left" w:pos="426"/>
        </w:tabs>
        <w:ind w:left="23" w:right="20" w:firstLine="567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Срок выполнения поставок/работ/услуг</w:t>
      </w:r>
      <w:r w:rsidR="00B812C1" w:rsidRPr="00477097">
        <w:rPr>
          <w:rFonts w:ascii="Times New Roman" w:hAnsi="Times New Roman"/>
          <w:szCs w:val="24"/>
        </w:rPr>
        <w:t xml:space="preserve"> </w:t>
      </w:r>
      <w:r w:rsidR="0096076B" w:rsidRPr="00477097">
        <w:rPr>
          <w:rFonts w:ascii="Times New Roman" w:hAnsi="Times New Roman"/>
          <w:szCs w:val="24"/>
        </w:rPr>
        <w:t xml:space="preserve">Поставка Товара осуществляется </w:t>
      </w:r>
      <w:r w:rsidR="00141FEF" w:rsidRPr="00477097">
        <w:rPr>
          <w:rFonts w:ascii="Times New Roman" w:hAnsi="Times New Roman"/>
          <w:szCs w:val="24"/>
        </w:rPr>
        <w:t>с момента подписания договора в течение 30 (тридцати) календарных дней с разгрузкой Поставщиком с транспортного средства</w:t>
      </w:r>
      <w:r w:rsidR="00FF0AA9" w:rsidRPr="00477097">
        <w:rPr>
          <w:rFonts w:ascii="Times New Roman" w:hAnsi="Times New Roman"/>
          <w:szCs w:val="24"/>
        </w:rPr>
        <w:t>.</w:t>
      </w:r>
    </w:p>
    <w:p w14:paraId="69D8AE0A" w14:textId="6CAFC717" w:rsidR="00B812C1" w:rsidRPr="00477097" w:rsidRDefault="00D128AA" w:rsidP="0096076B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477097">
        <w:rPr>
          <w:rFonts w:ascii="Times New Roman" w:hAnsi="Times New Roman"/>
          <w:b/>
          <w:sz w:val="24"/>
          <w:szCs w:val="24"/>
        </w:rPr>
        <w:t>Начальная (максимальная) цена договора с учетом НДС 20%:</w:t>
      </w:r>
      <w:r w:rsidRPr="00477097">
        <w:rPr>
          <w:rFonts w:ascii="Times New Roman" w:hAnsi="Times New Roman"/>
          <w:sz w:val="24"/>
          <w:szCs w:val="24"/>
        </w:rPr>
        <w:t xml:space="preserve"> </w:t>
      </w:r>
      <w:r w:rsidR="00141FEF" w:rsidRPr="00477097">
        <w:rPr>
          <w:rFonts w:ascii="Times New Roman" w:hAnsi="Times New Roman"/>
          <w:sz w:val="24"/>
          <w:szCs w:val="24"/>
        </w:rPr>
        <w:t>507 348 (пятьсот семь тысяч триста сорок восемь) рублей 94 копейки</w:t>
      </w:r>
      <w:r w:rsidR="00B812C1" w:rsidRPr="00477097">
        <w:rPr>
          <w:rFonts w:ascii="Times New Roman" w:eastAsiaTheme="minorHAnsi" w:hAnsi="Times New Roman"/>
          <w:sz w:val="24"/>
          <w:szCs w:val="24"/>
        </w:rPr>
        <w:t xml:space="preserve">. </w:t>
      </w:r>
    </w:p>
    <w:p w14:paraId="13861339" w14:textId="3899ABF2" w:rsidR="00D7163E" w:rsidRPr="00477097" w:rsidRDefault="00B812C1" w:rsidP="00B812C1">
      <w:pPr>
        <w:pStyle w:val="afffff1"/>
        <w:numPr>
          <w:ilvl w:val="0"/>
          <w:numId w:val="17"/>
        </w:numPr>
        <w:shd w:val="clear" w:color="auto" w:fill="FFFFFF"/>
        <w:tabs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0" w:firstLine="567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477097">
        <w:rPr>
          <w:rFonts w:ascii="Times New Roman" w:eastAsiaTheme="minorHAnsi" w:hAnsi="Times New Roman"/>
          <w:b/>
          <w:bCs/>
          <w:sz w:val="24"/>
          <w:szCs w:val="24"/>
        </w:rPr>
        <w:t>Начальная (максимальная) цена единицы продукции</w:t>
      </w:r>
      <w:r w:rsidR="00BB5A9F" w:rsidRPr="00477097">
        <w:rPr>
          <w:rFonts w:ascii="Times New Roman" w:hAnsi="Times New Roman"/>
          <w:b/>
          <w:bCs/>
          <w:iCs/>
          <w:sz w:val="24"/>
          <w:szCs w:val="24"/>
        </w:rPr>
        <w:t>:</w:t>
      </w:r>
    </w:p>
    <w:p w14:paraId="737EB4A3" w14:textId="7FD343E1" w:rsidR="00F35CA9" w:rsidRPr="00477097" w:rsidRDefault="00691D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  <w:r w:rsidRPr="00477097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p w14:paraId="66DFFB28" w14:textId="39B32771" w:rsidR="00E54FCE" w:rsidRPr="00477097" w:rsidRDefault="00E54FCE" w:rsidP="00D7163E">
      <w:pPr>
        <w:pStyle w:val="afffff1"/>
        <w:tabs>
          <w:tab w:val="left" w:pos="0"/>
          <w:tab w:val="left" w:pos="851"/>
        </w:tabs>
        <w:ind w:left="0"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6662"/>
        <w:gridCol w:w="1560"/>
      </w:tblGrid>
      <w:tr w:rsidR="006B53F9" w:rsidRPr="00477097" w14:paraId="77B30B50" w14:textId="77777777" w:rsidTr="00141FEF">
        <w:trPr>
          <w:trHeight w:val="894"/>
          <w:jc w:val="center"/>
        </w:trPr>
        <w:tc>
          <w:tcPr>
            <w:tcW w:w="704" w:type="dxa"/>
            <w:noWrap/>
            <w:vAlign w:val="center"/>
            <w:hideMark/>
          </w:tcPr>
          <w:p w14:paraId="7E3DF160" w14:textId="77777777" w:rsidR="006B53F9" w:rsidRPr="00477097" w:rsidRDefault="006B53F9" w:rsidP="00141FEF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  <w:p w14:paraId="2961F6F9" w14:textId="77777777" w:rsidR="006B53F9" w:rsidRPr="00477097" w:rsidRDefault="006B53F9" w:rsidP="00141FEF">
            <w:pPr>
              <w:contextualSpacing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  <w:tc>
          <w:tcPr>
            <w:tcW w:w="6662" w:type="dxa"/>
            <w:noWrap/>
            <w:vAlign w:val="center"/>
            <w:hideMark/>
          </w:tcPr>
          <w:p w14:paraId="2E4C751E" w14:textId="77777777" w:rsidR="006B53F9" w:rsidRPr="00477097" w:rsidRDefault="006B53F9" w:rsidP="00141FEF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Наименование товара</w:t>
            </w:r>
          </w:p>
        </w:tc>
        <w:tc>
          <w:tcPr>
            <w:tcW w:w="1560" w:type="dxa"/>
            <w:vAlign w:val="center"/>
          </w:tcPr>
          <w:p w14:paraId="227B112E" w14:textId="77777777" w:rsidR="006B53F9" w:rsidRPr="00477097" w:rsidRDefault="006B53F9" w:rsidP="00141FEF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bCs/>
                <w:szCs w:val="24"/>
              </w:rPr>
              <w:t>Цена за единицу, с НДС 20% (руб.)</w:t>
            </w:r>
          </w:p>
        </w:tc>
      </w:tr>
      <w:tr w:rsidR="00141FEF" w:rsidRPr="00477097" w14:paraId="5AB894C5" w14:textId="77777777" w:rsidTr="00141FEF">
        <w:trPr>
          <w:cantSplit/>
          <w:trHeight w:val="600"/>
          <w:jc w:val="center"/>
        </w:trPr>
        <w:tc>
          <w:tcPr>
            <w:tcW w:w="704" w:type="dxa"/>
            <w:noWrap/>
          </w:tcPr>
          <w:p w14:paraId="2AC5F021" w14:textId="149C6499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99E368" w14:textId="4ECBED5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Антистеплер с фиксатором</w:t>
            </w:r>
          </w:p>
        </w:tc>
        <w:tc>
          <w:tcPr>
            <w:tcW w:w="1560" w:type="dxa"/>
            <w:vAlign w:val="center"/>
          </w:tcPr>
          <w:p w14:paraId="107AA4A4" w14:textId="350EC98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29,96</w:t>
            </w:r>
          </w:p>
        </w:tc>
      </w:tr>
      <w:tr w:rsidR="00141FEF" w:rsidRPr="00477097" w14:paraId="089AC12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6302D98" w14:textId="005CFF7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0CDE" w14:textId="0AC06DE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Батарейка AA GP Ultra (или аналог)</w:t>
            </w:r>
          </w:p>
        </w:tc>
        <w:tc>
          <w:tcPr>
            <w:tcW w:w="1560" w:type="dxa"/>
            <w:vAlign w:val="center"/>
          </w:tcPr>
          <w:p w14:paraId="3EDF4C92" w14:textId="13569DA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22,87</w:t>
            </w:r>
          </w:p>
        </w:tc>
      </w:tr>
      <w:tr w:rsidR="00141FEF" w:rsidRPr="00477097" w14:paraId="1FBA9E2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F0904B" w14:textId="1345780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DC5DA5" w14:textId="6B19D05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Батарейка AAA GP Ultra (или аналог)</w:t>
            </w:r>
          </w:p>
        </w:tc>
        <w:tc>
          <w:tcPr>
            <w:tcW w:w="1560" w:type="dxa"/>
            <w:vAlign w:val="center"/>
          </w:tcPr>
          <w:p w14:paraId="5096F57B" w14:textId="7CEC014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30,41</w:t>
            </w:r>
          </w:p>
        </w:tc>
      </w:tr>
      <w:tr w:rsidR="00141FEF" w:rsidRPr="00477097" w14:paraId="49B2810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5265EE" w14:textId="585977B9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1D4FE6" w14:textId="7B52D09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Бумага для записей 40*50</w:t>
            </w:r>
          </w:p>
        </w:tc>
        <w:tc>
          <w:tcPr>
            <w:tcW w:w="1560" w:type="dxa"/>
            <w:vAlign w:val="center"/>
          </w:tcPr>
          <w:p w14:paraId="6EADA615" w14:textId="04FA4F0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23,29</w:t>
            </w:r>
          </w:p>
        </w:tc>
      </w:tr>
      <w:tr w:rsidR="00141FEF" w:rsidRPr="00477097" w14:paraId="604A8D7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0C8D5B" w14:textId="33192FA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7D584" w14:textId="6845409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Бумага для записей 75*75</w:t>
            </w:r>
          </w:p>
        </w:tc>
        <w:tc>
          <w:tcPr>
            <w:tcW w:w="1560" w:type="dxa"/>
            <w:vAlign w:val="center"/>
          </w:tcPr>
          <w:p w14:paraId="4F9DAEA9" w14:textId="11B561A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111,04</w:t>
            </w:r>
          </w:p>
        </w:tc>
      </w:tr>
      <w:tr w:rsidR="00141FEF" w:rsidRPr="00477097" w14:paraId="0AC9541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7216CE4" w14:textId="43CB48B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5B20D3" w14:textId="68B1F50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Бумага для записей 9*9*5</w:t>
            </w:r>
          </w:p>
        </w:tc>
        <w:tc>
          <w:tcPr>
            <w:tcW w:w="1560" w:type="dxa"/>
            <w:vAlign w:val="center"/>
          </w:tcPr>
          <w:p w14:paraId="61BAF0C3" w14:textId="7671304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70,34</w:t>
            </w:r>
          </w:p>
        </w:tc>
      </w:tr>
      <w:tr w:rsidR="00141FEF" w:rsidRPr="00477097" w14:paraId="1AA5A2F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8AB474C" w14:textId="0E1268F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DB2C1E" w14:textId="73506CA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Бумага для записей 9*9*5 в пластиковом боксе</w:t>
            </w:r>
          </w:p>
        </w:tc>
        <w:tc>
          <w:tcPr>
            <w:tcW w:w="1560" w:type="dxa"/>
            <w:vAlign w:val="center"/>
          </w:tcPr>
          <w:p w14:paraId="36BC5E5D" w14:textId="6F559BA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131,05</w:t>
            </w:r>
          </w:p>
        </w:tc>
      </w:tr>
      <w:tr w:rsidR="00141FEF" w:rsidRPr="00477097" w14:paraId="12F94A5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689525" w14:textId="6F65BFC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2EA2FA" w14:textId="2D7AFF4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Бумага копировальная</w:t>
            </w:r>
          </w:p>
        </w:tc>
        <w:tc>
          <w:tcPr>
            <w:tcW w:w="1560" w:type="dxa"/>
            <w:vAlign w:val="center"/>
          </w:tcPr>
          <w:p w14:paraId="1E8218AB" w14:textId="42417F1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99,32</w:t>
            </w:r>
          </w:p>
        </w:tc>
      </w:tr>
      <w:tr w:rsidR="00141FEF" w:rsidRPr="00477097" w14:paraId="2DFA4737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0A55CB3" w14:textId="629EF88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1ECE2" w14:textId="07B0B79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Грифель 0,5мм</w:t>
            </w:r>
          </w:p>
        </w:tc>
        <w:tc>
          <w:tcPr>
            <w:tcW w:w="1560" w:type="dxa"/>
            <w:vAlign w:val="center"/>
          </w:tcPr>
          <w:p w14:paraId="40BB0D20" w14:textId="65B516A1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4,26</w:t>
            </w:r>
          </w:p>
        </w:tc>
      </w:tr>
      <w:tr w:rsidR="00141FEF" w:rsidRPr="00477097" w14:paraId="7124145E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58AC67E" w14:textId="2181162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EDD4D8" w14:textId="703C4D6E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Грифель 0,7мм</w:t>
            </w:r>
          </w:p>
        </w:tc>
        <w:tc>
          <w:tcPr>
            <w:tcW w:w="1560" w:type="dxa"/>
            <w:vAlign w:val="center"/>
          </w:tcPr>
          <w:p w14:paraId="21BBF8AA" w14:textId="6F31FBB2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4,44</w:t>
            </w:r>
          </w:p>
        </w:tc>
      </w:tr>
      <w:tr w:rsidR="00141FEF" w:rsidRPr="00477097" w14:paraId="75A68E07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02E41B4" w14:textId="54735EA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9B4B10" w14:textId="690444C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Губочница гелевая</w:t>
            </w:r>
          </w:p>
        </w:tc>
        <w:tc>
          <w:tcPr>
            <w:tcW w:w="1560" w:type="dxa"/>
            <w:vAlign w:val="center"/>
          </w:tcPr>
          <w:p w14:paraId="66AA202E" w14:textId="6B91DA5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63,17</w:t>
            </w:r>
          </w:p>
        </w:tc>
      </w:tr>
      <w:tr w:rsidR="00141FEF" w:rsidRPr="00477097" w14:paraId="3B34DD0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1A3A166" w14:textId="63D0558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738D76" w14:textId="4A6DC27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Демо-система настольная/настенная</w:t>
            </w:r>
          </w:p>
        </w:tc>
        <w:tc>
          <w:tcPr>
            <w:tcW w:w="1560" w:type="dxa"/>
            <w:vAlign w:val="center"/>
          </w:tcPr>
          <w:p w14:paraId="08C43132" w14:textId="557327F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1 350,40</w:t>
            </w:r>
          </w:p>
        </w:tc>
      </w:tr>
      <w:tr w:rsidR="00141FEF" w:rsidRPr="00477097" w14:paraId="42B795EF" w14:textId="77777777" w:rsidTr="00141FEF">
        <w:trPr>
          <w:cantSplit/>
          <w:trHeight w:val="552"/>
          <w:jc w:val="center"/>
        </w:trPr>
        <w:tc>
          <w:tcPr>
            <w:tcW w:w="704" w:type="dxa"/>
            <w:noWrap/>
          </w:tcPr>
          <w:p w14:paraId="76100F9C" w14:textId="6FCAC97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lastRenderedPageBreak/>
              <w:t>13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33CB1B" w14:textId="51A0B45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Доска магнитно-маркерная</w:t>
            </w:r>
          </w:p>
        </w:tc>
        <w:tc>
          <w:tcPr>
            <w:tcW w:w="1560" w:type="dxa"/>
            <w:vAlign w:val="center"/>
          </w:tcPr>
          <w:p w14:paraId="36038B09" w14:textId="3DD1AE5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6 971,26</w:t>
            </w:r>
          </w:p>
        </w:tc>
      </w:tr>
      <w:tr w:rsidR="00141FEF" w:rsidRPr="00477097" w14:paraId="489922B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7FFD6C1" w14:textId="1D32ADF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DE774A" w14:textId="3C49BAF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eastAsia="hi-IN" w:bidi="hi-IN"/>
              </w:rPr>
            </w:pPr>
            <w:r w:rsidRPr="00477097">
              <w:rPr>
                <w:rFonts w:ascii="Times New Roman" w:hAnsi="Times New Roman"/>
                <w:szCs w:val="24"/>
              </w:rPr>
              <w:t>Дырокол</w:t>
            </w:r>
          </w:p>
        </w:tc>
        <w:tc>
          <w:tcPr>
            <w:tcW w:w="1560" w:type="dxa"/>
            <w:vAlign w:val="center"/>
          </w:tcPr>
          <w:p w14:paraId="32577D19" w14:textId="3018FCA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381,17</w:t>
            </w:r>
          </w:p>
        </w:tc>
      </w:tr>
      <w:tr w:rsidR="00141FEF" w:rsidRPr="00477097" w14:paraId="74A03337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C3BB7E" w14:textId="7395AF4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CC07D" w14:textId="5073118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15мм</w:t>
            </w:r>
          </w:p>
        </w:tc>
        <w:tc>
          <w:tcPr>
            <w:tcW w:w="1560" w:type="dxa"/>
            <w:vAlign w:val="center"/>
          </w:tcPr>
          <w:p w14:paraId="2D7174F2" w14:textId="49A107A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1,31</w:t>
            </w:r>
          </w:p>
        </w:tc>
      </w:tr>
      <w:tr w:rsidR="00141FEF" w:rsidRPr="00477097" w14:paraId="7C5B6ED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D9B3E0" w14:textId="69758D1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D66B9E" w14:textId="5DB1912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19мм</w:t>
            </w:r>
          </w:p>
        </w:tc>
        <w:tc>
          <w:tcPr>
            <w:tcW w:w="1560" w:type="dxa"/>
            <w:vAlign w:val="center"/>
          </w:tcPr>
          <w:p w14:paraId="0EEB8509" w14:textId="41AF76F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1,98</w:t>
            </w:r>
          </w:p>
        </w:tc>
      </w:tr>
      <w:tr w:rsidR="00141FEF" w:rsidRPr="00477097" w14:paraId="2CD0548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AB79C92" w14:textId="001A660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FE7A0F" w14:textId="0FC9D53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25мм</w:t>
            </w:r>
          </w:p>
        </w:tc>
        <w:tc>
          <w:tcPr>
            <w:tcW w:w="1560" w:type="dxa"/>
            <w:vAlign w:val="center"/>
          </w:tcPr>
          <w:p w14:paraId="4D9D764D" w14:textId="0373F81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2,46</w:t>
            </w:r>
          </w:p>
        </w:tc>
      </w:tr>
      <w:tr w:rsidR="00141FEF" w:rsidRPr="00477097" w14:paraId="1BE70BC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4839E7" w14:textId="4D06812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231DB" w14:textId="0D96281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32мм</w:t>
            </w:r>
          </w:p>
        </w:tc>
        <w:tc>
          <w:tcPr>
            <w:tcW w:w="1560" w:type="dxa"/>
            <w:vAlign w:val="center"/>
          </w:tcPr>
          <w:p w14:paraId="209F575B" w14:textId="1302393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3,71</w:t>
            </w:r>
          </w:p>
        </w:tc>
      </w:tr>
      <w:tr w:rsidR="00141FEF" w:rsidRPr="00477097" w14:paraId="309411B2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9BAF92E" w14:textId="548BF13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61C2C" w14:textId="17B27B91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41мм</w:t>
            </w:r>
          </w:p>
        </w:tc>
        <w:tc>
          <w:tcPr>
            <w:tcW w:w="1560" w:type="dxa"/>
            <w:vAlign w:val="center"/>
          </w:tcPr>
          <w:p w14:paraId="50A3A23E" w14:textId="5759D42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5,76</w:t>
            </w:r>
          </w:p>
        </w:tc>
      </w:tr>
      <w:tr w:rsidR="00141FEF" w:rsidRPr="00477097" w14:paraId="34B770F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77A617" w14:textId="353B2B5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BA4AE" w14:textId="39F97A6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Зажим 51мм</w:t>
            </w:r>
          </w:p>
        </w:tc>
        <w:tc>
          <w:tcPr>
            <w:tcW w:w="1560" w:type="dxa"/>
            <w:vAlign w:val="center"/>
          </w:tcPr>
          <w:p w14:paraId="3D59AFBB" w14:textId="2C2D194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8,82</w:t>
            </w:r>
          </w:p>
        </w:tc>
      </w:tr>
      <w:tr w:rsidR="00141FEF" w:rsidRPr="00477097" w14:paraId="25F55B5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75EAB4" w14:textId="32D968D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9EAF5" w14:textId="59977BA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Калькулятор ELEVEN SDC-554S (или аналог)</w:t>
            </w:r>
          </w:p>
        </w:tc>
        <w:tc>
          <w:tcPr>
            <w:tcW w:w="1560" w:type="dxa"/>
            <w:vAlign w:val="center"/>
          </w:tcPr>
          <w:p w14:paraId="4177A4AD" w14:textId="592FF10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646,16</w:t>
            </w:r>
          </w:p>
        </w:tc>
      </w:tr>
      <w:tr w:rsidR="00141FEF" w:rsidRPr="00477097" w14:paraId="3EC7BAB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0BEC272" w14:textId="2370CD4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366A14" w14:textId="397FFB6E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Карандаш механический 0,5мм Megapolis (или аналог)</w:t>
            </w:r>
          </w:p>
        </w:tc>
        <w:tc>
          <w:tcPr>
            <w:tcW w:w="1560" w:type="dxa"/>
            <w:vAlign w:val="center"/>
          </w:tcPr>
          <w:p w14:paraId="5F9052DC" w14:textId="1F3EFF9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52,75</w:t>
            </w:r>
          </w:p>
        </w:tc>
      </w:tr>
      <w:tr w:rsidR="00141FEF" w:rsidRPr="00477097" w14:paraId="0451615F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F52841A" w14:textId="7DDD6E3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A2A4D2" w14:textId="32DB451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Карандаш механический 0,7мм MEGAPOLIS Concept  (или аналог)</w:t>
            </w:r>
          </w:p>
        </w:tc>
        <w:tc>
          <w:tcPr>
            <w:tcW w:w="1560" w:type="dxa"/>
            <w:vAlign w:val="center"/>
          </w:tcPr>
          <w:p w14:paraId="599A0226" w14:textId="4EDF764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52,75</w:t>
            </w:r>
          </w:p>
        </w:tc>
      </w:tr>
      <w:tr w:rsidR="00141FEF" w:rsidRPr="00477097" w14:paraId="6D4AD3EE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1112CC3" w14:textId="20F5A9D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EF17F8" w14:textId="0B808E7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Карандаш с ластиком «Инженер» (или аналог)</w:t>
            </w:r>
          </w:p>
        </w:tc>
        <w:tc>
          <w:tcPr>
            <w:tcW w:w="1560" w:type="dxa"/>
            <w:vAlign w:val="center"/>
          </w:tcPr>
          <w:p w14:paraId="51776AD8" w14:textId="6DCA683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4,45</w:t>
            </w:r>
          </w:p>
        </w:tc>
      </w:tr>
      <w:tr w:rsidR="00141FEF" w:rsidRPr="00477097" w14:paraId="1F8BEA6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AB14E24" w14:textId="5DE564E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0F9E82" w14:textId="445C182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Карандаш пластиковый</w:t>
            </w:r>
          </w:p>
        </w:tc>
        <w:tc>
          <w:tcPr>
            <w:tcW w:w="1560" w:type="dxa"/>
            <w:vAlign w:val="center"/>
          </w:tcPr>
          <w:p w14:paraId="0540BC7E" w14:textId="090E37E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3,07</w:t>
            </w:r>
          </w:p>
        </w:tc>
      </w:tr>
      <w:tr w:rsidR="00141FEF" w:rsidRPr="00477097" w14:paraId="19CE96F8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ABD625" w14:textId="1C17792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431EC9" w14:textId="4B8F464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Карандаши цветные</w:t>
            </w:r>
          </w:p>
        </w:tc>
        <w:tc>
          <w:tcPr>
            <w:tcW w:w="1560" w:type="dxa"/>
            <w:vAlign w:val="center"/>
          </w:tcPr>
          <w:p w14:paraId="7600DA96" w14:textId="0182FB2D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22,14</w:t>
            </w:r>
          </w:p>
        </w:tc>
      </w:tr>
      <w:tr w:rsidR="00141FEF" w:rsidRPr="00477097" w14:paraId="79E3413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5825FEB" w14:textId="5287D05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67A37" w14:textId="3F512699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Клей ПВА</w:t>
            </w:r>
          </w:p>
        </w:tc>
        <w:tc>
          <w:tcPr>
            <w:tcW w:w="1560" w:type="dxa"/>
            <w:vAlign w:val="center"/>
          </w:tcPr>
          <w:p w14:paraId="2EAB3A2B" w14:textId="18EA9C8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22,14</w:t>
            </w:r>
          </w:p>
        </w:tc>
      </w:tr>
      <w:tr w:rsidR="00141FEF" w:rsidRPr="00477097" w14:paraId="42B755D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499A4C" w14:textId="274298D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11BD2" w14:textId="40EF5BF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Клей-карандаш  ErichKrause Extra (или аналог</w:t>
            </w:r>
          </w:p>
        </w:tc>
        <w:tc>
          <w:tcPr>
            <w:tcW w:w="1560" w:type="dxa"/>
            <w:vAlign w:val="center"/>
          </w:tcPr>
          <w:p w14:paraId="0D850256" w14:textId="7B84B7B2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42,04</w:t>
            </w:r>
          </w:p>
        </w:tc>
      </w:tr>
      <w:tr w:rsidR="00141FEF" w:rsidRPr="00477097" w14:paraId="290C834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307202" w14:textId="39A7A1A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29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294FD" w14:textId="6EF0F009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Клейкие закладки пластик "Neon Arrows" NEW (или аналог)</w:t>
            </w:r>
          </w:p>
        </w:tc>
        <w:tc>
          <w:tcPr>
            <w:tcW w:w="1560" w:type="dxa"/>
            <w:vAlign w:val="center"/>
          </w:tcPr>
          <w:p w14:paraId="626A74B7" w14:textId="2D88114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16,28</w:t>
            </w:r>
          </w:p>
        </w:tc>
      </w:tr>
      <w:tr w:rsidR="00141FEF" w:rsidRPr="00477097" w14:paraId="64B63F8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14D265" w14:textId="2C3572D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D84EDA" w14:textId="19839FC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Клипборд А4 "TOTAL BLACK" (или аналог)</w:t>
            </w:r>
          </w:p>
        </w:tc>
        <w:tc>
          <w:tcPr>
            <w:tcW w:w="1560" w:type="dxa"/>
            <w:vAlign w:val="center"/>
          </w:tcPr>
          <w:p w14:paraId="1A55B2BA" w14:textId="580B985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86,34</w:t>
            </w:r>
          </w:p>
        </w:tc>
      </w:tr>
      <w:tr w:rsidR="00141FEF" w:rsidRPr="00477097" w14:paraId="4DE7BCBF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EAFA2C4" w14:textId="6994C6C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3FDAF" w14:textId="0B9A3F9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Кнопки</w:t>
            </w:r>
          </w:p>
        </w:tc>
        <w:tc>
          <w:tcPr>
            <w:tcW w:w="1560" w:type="dxa"/>
            <w:vAlign w:val="center"/>
          </w:tcPr>
          <w:p w14:paraId="7B282386" w14:textId="4FE07A1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9,92</w:t>
            </w:r>
          </w:p>
        </w:tc>
      </w:tr>
      <w:tr w:rsidR="00141FEF" w:rsidRPr="00477097" w14:paraId="41B2A05B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D4F5428" w14:textId="3787784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C5C72" w14:textId="631CFFA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Конверт 110*220</w:t>
            </w:r>
          </w:p>
        </w:tc>
        <w:tc>
          <w:tcPr>
            <w:tcW w:w="1560" w:type="dxa"/>
            <w:vAlign w:val="center"/>
          </w:tcPr>
          <w:p w14:paraId="3D535A0E" w14:textId="71B832B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1,60</w:t>
            </w:r>
          </w:p>
        </w:tc>
      </w:tr>
      <w:tr w:rsidR="00141FEF" w:rsidRPr="00477097" w14:paraId="5B54FDA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BE91A8" w14:textId="6A88595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E6C8A0" w14:textId="0BD78CB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Конверт 114*162</w:t>
            </w:r>
          </w:p>
        </w:tc>
        <w:tc>
          <w:tcPr>
            <w:tcW w:w="1560" w:type="dxa"/>
            <w:vAlign w:val="center"/>
          </w:tcPr>
          <w:p w14:paraId="71AB7FDC" w14:textId="427FAF4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1,24</w:t>
            </w:r>
          </w:p>
        </w:tc>
      </w:tr>
      <w:tr w:rsidR="00141FEF" w:rsidRPr="00477097" w14:paraId="3C67544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694BF45" w14:textId="673DE78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7AA9B5" w14:textId="4CE6FAF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Короб архивный</w:t>
            </w:r>
          </w:p>
        </w:tc>
        <w:tc>
          <w:tcPr>
            <w:tcW w:w="1560" w:type="dxa"/>
            <w:vAlign w:val="center"/>
          </w:tcPr>
          <w:p w14:paraId="43CD7752" w14:textId="377484E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68,30</w:t>
            </w:r>
          </w:p>
        </w:tc>
      </w:tr>
      <w:tr w:rsidR="00141FEF" w:rsidRPr="00477097" w14:paraId="31B73E38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3196A01" w14:textId="5437551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4A15F" w14:textId="69C8080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Корректирующая лента  BRAUBERG (или аналог)</w:t>
            </w:r>
          </w:p>
        </w:tc>
        <w:tc>
          <w:tcPr>
            <w:tcW w:w="1560" w:type="dxa"/>
            <w:vAlign w:val="center"/>
          </w:tcPr>
          <w:p w14:paraId="09AFA0C4" w14:textId="0C1C1FD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75,20</w:t>
            </w:r>
          </w:p>
        </w:tc>
      </w:tr>
      <w:tr w:rsidR="00141FEF" w:rsidRPr="00477097" w14:paraId="65CA3F9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DDABAF7" w14:textId="39E8E8F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4380A8" w14:textId="373EC95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Ластик  ErichKrause "Nice Thing" (или аналог)</w:t>
            </w:r>
          </w:p>
        </w:tc>
        <w:tc>
          <w:tcPr>
            <w:tcW w:w="1560" w:type="dxa"/>
            <w:vAlign w:val="center"/>
          </w:tcPr>
          <w:p w14:paraId="57AB6839" w14:textId="2DFD2C61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13,74</w:t>
            </w:r>
          </w:p>
        </w:tc>
      </w:tr>
      <w:tr w:rsidR="00141FEF" w:rsidRPr="00477097" w14:paraId="1D64B0B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AF5E7AF" w14:textId="7EBFC90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C5F306" w14:textId="1E8F0B8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Ластик "Smart Mini Square" (или аналог)</w:t>
            </w:r>
          </w:p>
        </w:tc>
        <w:tc>
          <w:tcPr>
            <w:tcW w:w="1560" w:type="dxa"/>
            <w:vAlign w:val="center"/>
          </w:tcPr>
          <w:p w14:paraId="53090DD6" w14:textId="649C597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14,21</w:t>
            </w:r>
          </w:p>
        </w:tc>
      </w:tr>
      <w:tr w:rsidR="00141FEF" w:rsidRPr="00477097" w14:paraId="249EE91F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ADC64DA" w14:textId="70B8E2C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15C927" w14:textId="7FE0A56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Лезвия для ножа 18мм</w:t>
            </w:r>
          </w:p>
        </w:tc>
        <w:tc>
          <w:tcPr>
            <w:tcW w:w="1560" w:type="dxa"/>
            <w:vAlign w:val="center"/>
          </w:tcPr>
          <w:p w14:paraId="42D29B5C" w14:textId="5D20BDA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28,96</w:t>
            </w:r>
          </w:p>
        </w:tc>
      </w:tr>
      <w:tr w:rsidR="00141FEF" w:rsidRPr="00477097" w14:paraId="02CD495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F6215C9" w14:textId="6835B0B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39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EAC3D1" w14:textId="6EC8352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Лезвия для ножа 9мм</w:t>
            </w:r>
          </w:p>
        </w:tc>
        <w:tc>
          <w:tcPr>
            <w:tcW w:w="1560" w:type="dxa"/>
            <w:vAlign w:val="center"/>
          </w:tcPr>
          <w:p w14:paraId="7967163E" w14:textId="4C17F1C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19,14</w:t>
            </w:r>
          </w:p>
        </w:tc>
      </w:tr>
      <w:tr w:rsidR="00141FEF" w:rsidRPr="00477097" w14:paraId="22350801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882D849" w14:textId="11AC754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B027E9" w14:textId="201D24A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Линейка 20см</w:t>
            </w:r>
          </w:p>
        </w:tc>
        <w:tc>
          <w:tcPr>
            <w:tcW w:w="1560" w:type="dxa"/>
            <w:vAlign w:val="center"/>
          </w:tcPr>
          <w:p w14:paraId="76F7F9BF" w14:textId="4DA337C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19,74</w:t>
            </w:r>
          </w:p>
        </w:tc>
      </w:tr>
      <w:tr w:rsidR="00141FEF" w:rsidRPr="00477097" w14:paraId="1911D93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780CC54" w14:textId="1913E30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B94AC" w14:textId="2AFA2F08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Линейка 30см</w:t>
            </w:r>
          </w:p>
        </w:tc>
        <w:tc>
          <w:tcPr>
            <w:tcW w:w="1560" w:type="dxa"/>
            <w:vAlign w:val="center"/>
          </w:tcPr>
          <w:p w14:paraId="49F36260" w14:textId="099FE15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24,47</w:t>
            </w:r>
          </w:p>
        </w:tc>
      </w:tr>
      <w:tr w:rsidR="00141FEF" w:rsidRPr="00477097" w14:paraId="7A63FE4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CC5D7E2" w14:textId="5AEB206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F7E3F3" w14:textId="094792E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Линейка 50см</w:t>
            </w:r>
          </w:p>
        </w:tc>
        <w:tc>
          <w:tcPr>
            <w:tcW w:w="1560" w:type="dxa"/>
            <w:vAlign w:val="center"/>
          </w:tcPr>
          <w:p w14:paraId="3CF0BBDE" w14:textId="5595108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33,56</w:t>
            </w:r>
          </w:p>
        </w:tc>
      </w:tr>
      <w:tr w:rsidR="00141FEF" w:rsidRPr="00477097" w14:paraId="204C3EB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91EC055" w14:textId="19DB35D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C5754A" w14:textId="09ADE429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Линейка 100см</w:t>
            </w:r>
          </w:p>
        </w:tc>
        <w:tc>
          <w:tcPr>
            <w:tcW w:w="1560" w:type="dxa"/>
            <w:vAlign w:val="center"/>
          </w:tcPr>
          <w:p w14:paraId="41316DC0" w14:textId="52A8459D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99,48</w:t>
            </w:r>
          </w:p>
        </w:tc>
      </w:tr>
      <w:tr w:rsidR="00141FEF" w:rsidRPr="00477097" w14:paraId="4F383F62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80F7FED" w14:textId="6F16A4F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lastRenderedPageBreak/>
              <w:t>44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AB6177" w14:textId="52C2F6F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Лоток вертикальный</w:t>
            </w:r>
          </w:p>
        </w:tc>
        <w:tc>
          <w:tcPr>
            <w:tcW w:w="1560" w:type="dxa"/>
            <w:vAlign w:val="center"/>
          </w:tcPr>
          <w:p w14:paraId="4AC6FF2D" w14:textId="1C837CD1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360,86</w:t>
            </w:r>
          </w:p>
        </w:tc>
      </w:tr>
      <w:tr w:rsidR="00141FEF" w:rsidRPr="00477097" w14:paraId="5E3C0D8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BE46ADE" w14:textId="1C8A135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49F70" w14:textId="7815AD4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Лоток горизонтальный</w:t>
            </w:r>
          </w:p>
        </w:tc>
        <w:tc>
          <w:tcPr>
            <w:tcW w:w="1560" w:type="dxa"/>
            <w:vAlign w:val="center"/>
          </w:tcPr>
          <w:p w14:paraId="11C56EE5" w14:textId="7B581D29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618,38</w:t>
            </w:r>
          </w:p>
        </w:tc>
      </w:tr>
      <w:tr w:rsidR="00141FEF" w:rsidRPr="00477097" w14:paraId="6A5AC24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E0A334" w14:textId="72A4619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E1D896" w14:textId="2741BD7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Лупа</w:t>
            </w:r>
          </w:p>
        </w:tc>
        <w:tc>
          <w:tcPr>
            <w:tcW w:w="1560" w:type="dxa"/>
            <w:vAlign w:val="center"/>
          </w:tcPr>
          <w:p w14:paraId="673EAC09" w14:textId="7E63B9C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61,85</w:t>
            </w:r>
          </w:p>
        </w:tc>
      </w:tr>
      <w:tr w:rsidR="00141FEF" w:rsidRPr="00477097" w14:paraId="2328E70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6DC75BD" w14:textId="200F758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9D99DE" w14:textId="0C1D4F7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Маркер-краска белый</w:t>
            </w:r>
          </w:p>
        </w:tc>
        <w:tc>
          <w:tcPr>
            <w:tcW w:w="1560" w:type="dxa"/>
            <w:vAlign w:val="center"/>
          </w:tcPr>
          <w:p w14:paraId="3324BB0E" w14:textId="52DB32A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89,17</w:t>
            </w:r>
          </w:p>
        </w:tc>
      </w:tr>
      <w:tr w:rsidR="00141FEF" w:rsidRPr="00477097" w14:paraId="7677312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33389F9" w14:textId="5B7EF06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410986" w14:textId="2FDAA87E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Маркер-краска белый</w:t>
            </w:r>
          </w:p>
        </w:tc>
        <w:tc>
          <w:tcPr>
            <w:tcW w:w="1560" w:type="dxa"/>
            <w:vAlign w:val="center"/>
          </w:tcPr>
          <w:p w14:paraId="29171B18" w14:textId="3E331A6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89,51</w:t>
            </w:r>
          </w:p>
        </w:tc>
      </w:tr>
      <w:tr w:rsidR="00141FEF" w:rsidRPr="00477097" w14:paraId="771F898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5A558F1" w14:textId="727EBF4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49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2032C" w14:textId="037C773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Маркер-краска красный</w:t>
            </w:r>
          </w:p>
        </w:tc>
        <w:tc>
          <w:tcPr>
            <w:tcW w:w="1560" w:type="dxa"/>
            <w:vAlign w:val="center"/>
          </w:tcPr>
          <w:p w14:paraId="3C507EDC" w14:textId="4988537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65,08</w:t>
            </w:r>
          </w:p>
        </w:tc>
      </w:tr>
      <w:tr w:rsidR="00141FEF" w:rsidRPr="00477097" w14:paraId="4DAED1C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FEBBE16" w14:textId="58F60E7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E814C0" w14:textId="729689E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Маркер-краска синий</w:t>
            </w:r>
          </w:p>
        </w:tc>
        <w:tc>
          <w:tcPr>
            <w:tcW w:w="1560" w:type="dxa"/>
            <w:vAlign w:val="center"/>
          </w:tcPr>
          <w:p w14:paraId="1F7103E3" w14:textId="0DF777C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111,65</w:t>
            </w:r>
          </w:p>
        </w:tc>
      </w:tr>
      <w:tr w:rsidR="00141FEF" w:rsidRPr="00477097" w14:paraId="4BCE307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6B3004F" w14:textId="1435617A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1FACF1" w14:textId="5EE930D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Маркер-краска черный</w:t>
            </w:r>
          </w:p>
        </w:tc>
        <w:tc>
          <w:tcPr>
            <w:tcW w:w="1560" w:type="dxa"/>
            <w:vAlign w:val="center"/>
          </w:tcPr>
          <w:p w14:paraId="463A7603" w14:textId="69BA6B2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111,65</w:t>
            </w:r>
          </w:p>
        </w:tc>
      </w:tr>
      <w:tr w:rsidR="00141FEF" w:rsidRPr="00477097" w14:paraId="06295E5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267490" w14:textId="3304097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5293A7" w14:textId="3CECE8A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Мел белый школьный</w:t>
            </w:r>
          </w:p>
        </w:tc>
        <w:tc>
          <w:tcPr>
            <w:tcW w:w="1560" w:type="dxa"/>
            <w:vAlign w:val="center"/>
          </w:tcPr>
          <w:p w14:paraId="60F73140" w14:textId="2FAC8B0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23,04</w:t>
            </w:r>
          </w:p>
        </w:tc>
      </w:tr>
      <w:tr w:rsidR="00141FEF" w:rsidRPr="00477097" w14:paraId="5887E10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C13D26A" w14:textId="67A5821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7C24EB" w14:textId="537C9421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Набор текстовыделителей "Multi Hi-Lighter" (или аналог)</w:t>
            </w:r>
          </w:p>
        </w:tc>
        <w:tc>
          <w:tcPr>
            <w:tcW w:w="1560" w:type="dxa"/>
            <w:vAlign w:val="center"/>
          </w:tcPr>
          <w:p w14:paraId="78A12150" w14:textId="095F8F86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69,54</w:t>
            </w:r>
          </w:p>
        </w:tc>
      </w:tr>
      <w:tr w:rsidR="00141FEF" w:rsidRPr="00477097" w14:paraId="346BD90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FD0201B" w14:textId="6D4BA5C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6C9ADB" w14:textId="0A23C3C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Нож канцелярский 9мм</w:t>
            </w:r>
          </w:p>
        </w:tc>
        <w:tc>
          <w:tcPr>
            <w:tcW w:w="1560" w:type="dxa"/>
            <w:vAlign w:val="center"/>
          </w:tcPr>
          <w:p w14:paraId="477D7E87" w14:textId="3211CFB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114,59</w:t>
            </w:r>
          </w:p>
        </w:tc>
      </w:tr>
      <w:tr w:rsidR="00141FEF" w:rsidRPr="00477097" w14:paraId="28FDE6F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8710502" w14:textId="191B305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D9EB0E" w14:textId="431B560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Нож канцелярский Auto-lock (или аналог)</w:t>
            </w:r>
          </w:p>
        </w:tc>
        <w:tc>
          <w:tcPr>
            <w:tcW w:w="1560" w:type="dxa"/>
            <w:vAlign w:val="center"/>
          </w:tcPr>
          <w:p w14:paraId="4D1B3CF2" w14:textId="70595BC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248,11</w:t>
            </w:r>
          </w:p>
        </w:tc>
      </w:tr>
      <w:tr w:rsidR="00141FEF" w:rsidRPr="00477097" w14:paraId="7C0DAB9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F930792" w14:textId="0ABFEFC9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964475" w14:textId="005EB01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Ножницы 17см EasyCut+(или аналог)</w:t>
            </w:r>
          </w:p>
        </w:tc>
        <w:tc>
          <w:tcPr>
            <w:tcW w:w="1560" w:type="dxa"/>
            <w:vAlign w:val="center"/>
          </w:tcPr>
          <w:p w14:paraId="3DCCFCDE" w14:textId="2F225D5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50,90</w:t>
            </w:r>
          </w:p>
        </w:tc>
      </w:tr>
      <w:tr w:rsidR="00141FEF" w:rsidRPr="00477097" w14:paraId="7EE7D22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7D6D25" w14:textId="4B95189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0E673" w14:textId="31DC932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Ножницы 21см Dynamic (или аналог)</w:t>
            </w:r>
          </w:p>
        </w:tc>
        <w:tc>
          <w:tcPr>
            <w:tcW w:w="1560" w:type="dxa"/>
            <w:vAlign w:val="center"/>
          </w:tcPr>
          <w:p w14:paraId="0225CAF5" w14:textId="5462FB0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82,49</w:t>
            </w:r>
          </w:p>
        </w:tc>
      </w:tr>
      <w:tr w:rsidR="00141FEF" w:rsidRPr="00477097" w14:paraId="782F127B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E76D288" w14:textId="7606EA0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776F37" w14:textId="024E0A9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Офисный набор Office, Classic (или аналог)</w:t>
            </w:r>
          </w:p>
        </w:tc>
        <w:tc>
          <w:tcPr>
            <w:tcW w:w="1560" w:type="dxa"/>
            <w:vAlign w:val="center"/>
          </w:tcPr>
          <w:p w14:paraId="33F27995" w14:textId="7444955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576,66</w:t>
            </w:r>
          </w:p>
        </w:tc>
      </w:tr>
      <w:tr w:rsidR="00141FEF" w:rsidRPr="00477097" w14:paraId="7B3561C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0E4F238" w14:textId="06F8B46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59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2D19CC" w14:textId="0E2D5E5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с кольцами</w:t>
            </w:r>
          </w:p>
        </w:tc>
        <w:tc>
          <w:tcPr>
            <w:tcW w:w="1560" w:type="dxa"/>
            <w:vAlign w:val="center"/>
          </w:tcPr>
          <w:p w14:paraId="1F437D94" w14:textId="06219F4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100,85</w:t>
            </w:r>
          </w:p>
        </w:tc>
      </w:tr>
      <w:tr w:rsidR="00141FEF" w:rsidRPr="00477097" w14:paraId="7FBD072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F49596" w14:textId="7D89CDD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1B7F39" w14:textId="2AA9DD2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с файлами</w:t>
            </w:r>
          </w:p>
        </w:tc>
        <w:tc>
          <w:tcPr>
            <w:tcW w:w="1560" w:type="dxa"/>
            <w:vAlign w:val="center"/>
          </w:tcPr>
          <w:p w14:paraId="04EC7E7C" w14:textId="52E8C9C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63,18</w:t>
            </w:r>
          </w:p>
        </w:tc>
      </w:tr>
      <w:tr w:rsidR="00141FEF" w:rsidRPr="00477097" w14:paraId="14B2A21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1C94907" w14:textId="5195D39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358CC" w14:textId="7BE3516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архивная</w:t>
            </w:r>
          </w:p>
        </w:tc>
        <w:tc>
          <w:tcPr>
            <w:tcW w:w="1560" w:type="dxa"/>
            <w:vAlign w:val="center"/>
          </w:tcPr>
          <w:p w14:paraId="0572805A" w14:textId="4790ABD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147,60</w:t>
            </w:r>
          </w:p>
        </w:tc>
      </w:tr>
      <w:tr w:rsidR="00141FEF" w:rsidRPr="00477097" w14:paraId="4879AD4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400F1F9" w14:textId="5AB788F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4F97FA" w14:textId="4E0DE80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на резинках Diagonal Vivid (или аналог)</w:t>
            </w:r>
          </w:p>
        </w:tc>
        <w:tc>
          <w:tcPr>
            <w:tcW w:w="1560" w:type="dxa"/>
            <w:vAlign w:val="center"/>
          </w:tcPr>
          <w:p w14:paraId="2F862657" w14:textId="141DD9F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60,76</w:t>
            </w:r>
          </w:p>
        </w:tc>
      </w:tr>
      <w:tr w:rsidR="00141FEF" w:rsidRPr="00477097" w14:paraId="6FE0ED9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626CDF9" w14:textId="068C651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B8BAAC" w14:textId="530FBEF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с прижимом</w:t>
            </w:r>
          </w:p>
        </w:tc>
        <w:tc>
          <w:tcPr>
            <w:tcW w:w="1560" w:type="dxa"/>
            <w:vAlign w:val="center"/>
          </w:tcPr>
          <w:p w14:paraId="3EDE43EF" w14:textId="584061D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82,43</w:t>
            </w:r>
          </w:p>
        </w:tc>
      </w:tr>
      <w:tr w:rsidR="00141FEF" w:rsidRPr="00477097" w14:paraId="651D6D6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3074B17" w14:textId="1E1DAA6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D882CD" w14:textId="731EEC6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 уголок Diagonal Pastel (или аналог)</w:t>
            </w:r>
          </w:p>
        </w:tc>
        <w:tc>
          <w:tcPr>
            <w:tcW w:w="1560" w:type="dxa"/>
            <w:vAlign w:val="center"/>
          </w:tcPr>
          <w:p w14:paraId="321EDD52" w14:textId="38F5CE3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13,88</w:t>
            </w:r>
          </w:p>
        </w:tc>
      </w:tr>
      <w:tr w:rsidR="00141FEF" w:rsidRPr="00477097" w14:paraId="42F72EFB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4F9ECDE" w14:textId="045F69E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00D730" w14:textId="5B6FB2E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Папка-конверт на кнопке Fizzy Vivid (или аналог)</w:t>
            </w:r>
          </w:p>
        </w:tc>
        <w:tc>
          <w:tcPr>
            <w:tcW w:w="1560" w:type="dxa"/>
            <w:vAlign w:val="center"/>
          </w:tcPr>
          <w:p w14:paraId="024C44C7" w14:textId="48F509C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25,78</w:t>
            </w:r>
          </w:p>
        </w:tc>
      </w:tr>
      <w:tr w:rsidR="00141FEF" w:rsidRPr="00477097" w14:paraId="5B8092D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FD21EDE" w14:textId="672EB01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6E04C" w14:textId="0526455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Разделитель листов</w:t>
            </w:r>
          </w:p>
        </w:tc>
        <w:tc>
          <w:tcPr>
            <w:tcW w:w="1560" w:type="dxa"/>
            <w:vAlign w:val="center"/>
          </w:tcPr>
          <w:p w14:paraId="4C079F8C" w14:textId="7B8492B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190,19</w:t>
            </w:r>
          </w:p>
        </w:tc>
      </w:tr>
      <w:tr w:rsidR="00141FEF" w:rsidRPr="00477097" w14:paraId="7A627DD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E8DA81A" w14:textId="283ECC0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76EC86" w14:textId="0C2730C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Разделитель листов алфавит А-Я</w:t>
            </w:r>
          </w:p>
        </w:tc>
        <w:tc>
          <w:tcPr>
            <w:tcW w:w="1560" w:type="dxa"/>
            <w:vAlign w:val="center"/>
          </w:tcPr>
          <w:p w14:paraId="2C5CACEB" w14:textId="27FD99F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164,70</w:t>
            </w:r>
          </w:p>
        </w:tc>
      </w:tr>
      <w:tr w:rsidR="00141FEF" w:rsidRPr="00477097" w14:paraId="22D44508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F82DCCD" w14:textId="5687B15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5D7EC3" w14:textId="2EAA3489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Разделитель листов по месяцам</w:t>
            </w:r>
          </w:p>
        </w:tc>
        <w:tc>
          <w:tcPr>
            <w:tcW w:w="1560" w:type="dxa"/>
            <w:vAlign w:val="center"/>
          </w:tcPr>
          <w:p w14:paraId="7FD4D3F4" w14:textId="4708CC7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99,85</w:t>
            </w:r>
          </w:p>
        </w:tc>
      </w:tr>
      <w:tr w:rsidR="00141FEF" w:rsidRPr="00477097" w14:paraId="2AEE2F3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4691474" w14:textId="52AE49E1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69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28A19" w14:textId="03551BF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Резак для бумаги</w:t>
            </w:r>
          </w:p>
        </w:tc>
        <w:tc>
          <w:tcPr>
            <w:tcW w:w="1560" w:type="dxa"/>
            <w:vAlign w:val="center"/>
          </w:tcPr>
          <w:p w14:paraId="29B8A066" w14:textId="3799818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2 902,32</w:t>
            </w:r>
          </w:p>
        </w:tc>
      </w:tr>
      <w:tr w:rsidR="00141FEF" w:rsidRPr="00477097" w14:paraId="01A5CC9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E951EE1" w14:textId="731EF420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E5A6F" w14:textId="0588533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val="en-US"/>
              </w:rPr>
            </w:pPr>
            <w:r w:rsidRPr="00477097">
              <w:rPr>
                <w:rFonts w:ascii="Times New Roman" w:hAnsi="Times New Roman"/>
                <w:szCs w:val="24"/>
              </w:rPr>
              <w:t>Ручка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</w:rPr>
              <w:t>гелевая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</w:rPr>
              <w:t>красная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0,5</w:t>
            </w:r>
            <w:r w:rsidRPr="00477097">
              <w:rPr>
                <w:rFonts w:ascii="Times New Roman" w:hAnsi="Times New Roman"/>
                <w:szCs w:val="24"/>
              </w:rPr>
              <w:t>мм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G-Tone Stick Original</w:t>
            </w:r>
          </w:p>
        </w:tc>
        <w:tc>
          <w:tcPr>
            <w:tcW w:w="1560" w:type="dxa"/>
            <w:vAlign w:val="center"/>
          </w:tcPr>
          <w:p w14:paraId="4C700CBF" w14:textId="170AA84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477097">
              <w:rPr>
                <w:rFonts w:ascii="Times New Roman" w:hAnsi="Times New Roman"/>
                <w:szCs w:val="24"/>
              </w:rPr>
              <w:t>10,79</w:t>
            </w:r>
          </w:p>
        </w:tc>
      </w:tr>
      <w:tr w:rsidR="00141FEF" w:rsidRPr="00477097" w14:paraId="6D38C5D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0A7529D" w14:textId="59ECF21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937FD" w14:textId="7210546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  <w:lang w:val="en-US"/>
              </w:rPr>
            </w:pPr>
            <w:r w:rsidRPr="00477097">
              <w:rPr>
                <w:rFonts w:ascii="Times New Roman" w:hAnsi="Times New Roman"/>
                <w:szCs w:val="24"/>
              </w:rPr>
              <w:t>Ручка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</w:rPr>
              <w:t>гелевая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</w:rPr>
              <w:t>синяя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0,38</w:t>
            </w:r>
            <w:r w:rsidRPr="00477097">
              <w:rPr>
                <w:rFonts w:ascii="Times New Roman" w:hAnsi="Times New Roman"/>
                <w:szCs w:val="24"/>
              </w:rPr>
              <w:t>мм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 xml:space="preserve"> G-Point Stick Classic /</w:t>
            </w:r>
            <w:r w:rsidRPr="00477097">
              <w:rPr>
                <w:rFonts w:ascii="Times New Roman" w:hAnsi="Times New Roman"/>
                <w:szCs w:val="24"/>
              </w:rPr>
              <w:t>игла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>/</w:t>
            </w:r>
          </w:p>
        </w:tc>
        <w:tc>
          <w:tcPr>
            <w:tcW w:w="1560" w:type="dxa"/>
            <w:vAlign w:val="center"/>
          </w:tcPr>
          <w:p w14:paraId="6885B9E0" w14:textId="0EE77BC6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  <w:lang w:val="en-US"/>
              </w:rPr>
            </w:pPr>
            <w:r w:rsidRPr="00477097">
              <w:rPr>
                <w:rFonts w:ascii="Times New Roman" w:hAnsi="Times New Roman"/>
                <w:szCs w:val="24"/>
              </w:rPr>
              <w:t>33,04</w:t>
            </w:r>
          </w:p>
        </w:tc>
      </w:tr>
      <w:tr w:rsidR="00141FEF" w:rsidRPr="00477097" w14:paraId="5DCB8FD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60A2EBB" w14:textId="778259B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AF982C" w14:textId="5EB8B62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Ручка гелевая черная 0,38мм 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>G</w:t>
            </w:r>
            <w:r w:rsidRPr="00477097">
              <w:rPr>
                <w:rFonts w:ascii="Times New Roman" w:hAnsi="Times New Roman"/>
                <w:szCs w:val="24"/>
              </w:rPr>
              <w:t>-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>Point</w:t>
            </w:r>
            <w:r w:rsidRPr="00477097">
              <w:rPr>
                <w:rFonts w:ascii="Times New Roman" w:hAnsi="Times New Roman"/>
                <w:szCs w:val="24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>Stick</w:t>
            </w:r>
            <w:r w:rsidRPr="00477097">
              <w:rPr>
                <w:rFonts w:ascii="Times New Roman" w:hAnsi="Times New Roman"/>
                <w:szCs w:val="24"/>
              </w:rPr>
              <w:t xml:space="preserve"> </w:t>
            </w:r>
            <w:r w:rsidRPr="00477097">
              <w:rPr>
                <w:rFonts w:ascii="Times New Roman" w:hAnsi="Times New Roman"/>
                <w:szCs w:val="24"/>
                <w:lang w:val="en-US"/>
              </w:rPr>
              <w:t>Classic</w:t>
            </w:r>
            <w:r w:rsidRPr="00477097">
              <w:rPr>
                <w:rFonts w:ascii="Times New Roman" w:hAnsi="Times New Roman"/>
                <w:szCs w:val="24"/>
              </w:rPr>
              <w:t xml:space="preserve"> /игла/</w:t>
            </w:r>
          </w:p>
        </w:tc>
        <w:tc>
          <w:tcPr>
            <w:tcW w:w="1560" w:type="dxa"/>
            <w:vAlign w:val="center"/>
          </w:tcPr>
          <w:p w14:paraId="4E6D9A76" w14:textId="618420B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33,34</w:t>
            </w:r>
          </w:p>
        </w:tc>
      </w:tr>
      <w:tr w:rsidR="00141FEF" w:rsidRPr="00477097" w14:paraId="081F8D87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559DEF4" w14:textId="6F307C3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CB2B27" w14:textId="321AFEFC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Ручка шариковая с резиновым держателем</w:t>
            </w:r>
          </w:p>
        </w:tc>
        <w:tc>
          <w:tcPr>
            <w:tcW w:w="1560" w:type="dxa"/>
            <w:vAlign w:val="center"/>
          </w:tcPr>
          <w:p w14:paraId="64436250" w14:textId="24E6DDE6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11,60</w:t>
            </w:r>
          </w:p>
        </w:tc>
      </w:tr>
      <w:tr w:rsidR="00141FEF" w:rsidRPr="00477097" w14:paraId="04CDCB3F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D852E30" w14:textId="50B4E6A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9BF7B" w14:textId="470298F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Ручка шариковая синяя</w:t>
            </w:r>
          </w:p>
        </w:tc>
        <w:tc>
          <w:tcPr>
            <w:tcW w:w="1560" w:type="dxa"/>
            <w:vAlign w:val="center"/>
          </w:tcPr>
          <w:p w14:paraId="5D439591" w14:textId="47DB91D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8,93</w:t>
            </w:r>
          </w:p>
        </w:tc>
      </w:tr>
      <w:tr w:rsidR="00141FEF" w:rsidRPr="00477097" w14:paraId="2501947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5FAF51E" w14:textId="49B25FC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lastRenderedPageBreak/>
              <w:t>75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A79CE" w14:textId="5B11CD7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Ручка шариковая на масляной основе  SoftWrite.Black (или аналог)</w:t>
            </w:r>
          </w:p>
        </w:tc>
        <w:tc>
          <w:tcPr>
            <w:tcW w:w="1560" w:type="dxa"/>
            <w:vAlign w:val="center"/>
          </w:tcPr>
          <w:p w14:paraId="2C3FC1FB" w14:textId="4D77351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47,48</w:t>
            </w:r>
          </w:p>
        </w:tc>
      </w:tr>
      <w:tr w:rsidR="00141FEF" w:rsidRPr="00477097" w14:paraId="34B19DD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8A9BB13" w14:textId="5503CBC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AAEEE" w14:textId="0DACAB8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Скобы №10</w:t>
            </w:r>
          </w:p>
        </w:tc>
        <w:tc>
          <w:tcPr>
            <w:tcW w:w="1560" w:type="dxa"/>
            <w:vAlign w:val="center"/>
          </w:tcPr>
          <w:p w14:paraId="2795B0F0" w14:textId="713D2FA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13,08</w:t>
            </w:r>
          </w:p>
        </w:tc>
      </w:tr>
      <w:tr w:rsidR="00141FEF" w:rsidRPr="00477097" w14:paraId="4B314EF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CFFF800" w14:textId="343DB3B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9DDC3" w14:textId="3E241A2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Скобы №24</w:t>
            </w:r>
          </w:p>
        </w:tc>
        <w:tc>
          <w:tcPr>
            <w:tcW w:w="1560" w:type="dxa"/>
            <w:vAlign w:val="center"/>
          </w:tcPr>
          <w:p w14:paraId="1B1D3970" w14:textId="5359707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15,60</w:t>
            </w:r>
          </w:p>
        </w:tc>
      </w:tr>
      <w:tr w:rsidR="00141FEF" w:rsidRPr="00477097" w14:paraId="46942CD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DAFF675" w14:textId="0A0BCCC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8EC956" w14:textId="01BC48F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Скоросшиватель A4 картон</w:t>
            </w:r>
          </w:p>
        </w:tc>
        <w:tc>
          <w:tcPr>
            <w:tcW w:w="1560" w:type="dxa"/>
            <w:vAlign w:val="center"/>
          </w:tcPr>
          <w:p w14:paraId="5ACEB21F" w14:textId="293C163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14,59</w:t>
            </w:r>
          </w:p>
        </w:tc>
      </w:tr>
      <w:tr w:rsidR="00141FEF" w:rsidRPr="00477097" w14:paraId="477D636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D8955A7" w14:textId="2F46D3B7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79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A7B2D2" w14:textId="4B34D39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Скоросшиватель</w:t>
            </w:r>
          </w:p>
        </w:tc>
        <w:tc>
          <w:tcPr>
            <w:tcW w:w="1560" w:type="dxa"/>
            <w:vAlign w:val="center"/>
          </w:tcPr>
          <w:p w14:paraId="3484033F" w14:textId="012E04EB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11,58</w:t>
            </w:r>
          </w:p>
        </w:tc>
      </w:tr>
      <w:tr w:rsidR="00141FEF" w:rsidRPr="00477097" w14:paraId="06156FA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05A2B66" w14:textId="44A757D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3FB383" w14:textId="62E1040E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Скоросшиватель с карманом</w:t>
            </w:r>
          </w:p>
        </w:tc>
        <w:tc>
          <w:tcPr>
            <w:tcW w:w="1560" w:type="dxa"/>
            <w:vAlign w:val="center"/>
          </w:tcPr>
          <w:p w14:paraId="3CD658B2" w14:textId="5D7F6E4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14,76</w:t>
            </w:r>
          </w:p>
        </w:tc>
      </w:tr>
      <w:tr w:rsidR="00141FEF" w:rsidRPr="00477097" w14:paraId="4602C9D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F69C623" w14:textId="6D65751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336CF" w14:textId="6849AB5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Скоросшиватель с боковой перфорацией</w:t>
            </w:r>
          </w:p>
        </w:tc>
        <w:tc>
          <w:tcPr>
            <w:tcW w:w="1560" w:type="dxa"/>
            <w:vAlign w:val="center"/>
          </w:tcPr>
          <w:p w14:paraId="02BA740D" w14:textId="7CB6A1D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14,76</w:t>
            </w:r>
          </w:p>
        </w:tc>
      </w:tr>
      <w:tr w:rsidR="00141FEF" w:rsidRPr="00477097" w14:paraId="2D258ECC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40578D8" w14:textId="6D3E835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9FB78" w14:textId="12427C6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12*10</w:t>
            </w:r>
          </w:p>
        </w:tc>
        <w:tc>
          <w:tcPr>
            <w:tcW w:w="1560" w:type="dxa"/>
            <w:vAlign w:val="center"/>
          </w:tcPr>
          <w:p w14:paraId="6130EDF4" w14:textId="056C7B3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3,60</w:t>
            </w:r>
          </w:p>
        </w:tc>
      </w:tr>
      <w:tr w:rsidR="00141FEF" w:rsidRPr="00477097" w14:paraId="319A2BD6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4E3E3D5" w14:textId="1BAC1BF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A80CF1" w14:textId="34B9BFA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12*10 в диспенсере</w:t>
            </w:r>
          </w:p>
        </w:tc>
        <w:tc>
          <w:tcPr>
            <w:tcW w:w="1560" w:type="dxa"/>
            <w:vAlign w:val="center"/>
          </w:tcPr>
          <w:p w14:paraId="1B05339F" w14:textId="2DBEF3D3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27,32</w:t>
            </w:r>
          </w:p>
        </w:tc>
      </w:tr>
      <w:tr w:rsidR="00141FEF" w:rsidRPr="00477097" w14:paraId="7320DF41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29078C1" w14:textId="54FB2DBB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752694" w14:textId="43164FA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18*10</w:t>
            </w:r>
          </w:p>
        </w:tc>
        <w:tc>
          <w:tcPr>
            <w:tcW w:w="1560" w:type="dxa"/>
            <w:vAlign w:val="center"/>
          </w:tcPr>
          <w:p w14:paraId="5855EAE3" w14:textId="119CA42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5,63</w:t>
            </w:r>
          </w:p>
        </w:tc>
      </w:tr>
      <w:tr w:rsidR="00141FEF" w:rsidRPr="00477097" w14:paraId="7C5F093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F21A3D1" w14:textId="49F98E2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9675A5" w14:textId="05CF76FE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19*10</w:t>
            </w:r>
          </w:p>
        </w:tc>
        <w:tc>
          <w:tcPr>
            <w:tcW w:w="1560" w:type="dxa"/>
            <w:vAlign w:val="center"/>
          </w:tcPr>
          <w:p w14:paraId="1F2C2A4A" w14:textId="4151E5A6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28,88</w:t>
            </w:r>
          </w:p>
        </w:tc>
      </w:tr>
      <w:tr w:rsidR="00141FEF" w:rsidRPr="00477097" w14:paraId="2B03145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4F13C86" w14:textId="03149551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ABCDB4" w14:textId="47B0E9E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38*33</w:t>
            </w:r>
          </w:p>
        </w:tc>
        <w:tc>
          <w:tcPr>
            <w:tcW w:w="1560" w:type="dxa"/>
            <w:vAlign w:val="center"/>
          </w:tcPr>
          <w:p w14:paraId="7AFF30E1" w14:textId="7DE3F2B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52,70</w:t>
            </w:r>
          </w:p>
        </w:tc>
      </w:tr>
      <w:tr w:rsidR="00141FEF" w:rsidRPr="00477097" w14:paraId="4C49C6F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02EFC2F" w14:textId="6909A2C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8D569E" w14:textId="31B679B2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48*150 "Нова Ролл" (или аналог)</w:t>
            </w:r>
          </w:p>
        </w:tc>
        <w:tc>
          <w:tcPr>
            <w:tcW w:w="1560" w:type="dxa"/>
            <w:vAlign w:val="center"/>
          </w:tcPr>
          <w:p w14:paraId="6A40A012" w14:textId="2CE30F0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96,79</w:t>
            </w:r>
          </w:p>
        </w:tc>
      </w:tr>
      <w:tr w:rsidR="00141FEF" w:rsidRPr="00477097" w14:paraId="127FB8E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5634900" w14:textId="40676D7E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F45939" w14:textId="5AE04DB8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двусторонний</w:t>
            </w:r>
          </w:p>
        </w:tc>
        <w:tc>
          <w:tcPr>
            <w:tcW w:w="1560" w:type="dxa"/>
            <w:vAlign w:val="center"/>
          </w:tcPr>
          <w:p w14:paraId="150F997B" w14:textId="1DC544F5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69,90</w:t>
            </w:r>
          </w:p>
        </w:tc>
      </w:tr>
      <w:tr w:rsidR="00141FEF" w:rsidRPr="00477097" w14:paraId="075DAFA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8E48E97" w14:textId="6A12689A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89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F248E" w14:textId="5F43D733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двусторонний монтажный</w:t>
            </w:r>
          </w:p>
        </w:tc>
        <w:tc>
          <w:tcPr>
            <w:tcW w:w="1560" w:type="dxa"/>
            <w:vAlign w:val="center"/>
          </w:tcPr>
          <w:p w14:paraId="286A0C11" w14:textId="33F33FAD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69,90</w:t>
            </w:r>
          </w:p>
        </w:tc>
      </w:tr>
      <w:tr w:rsidR="00141FEF" w:rsidRPr="00477097" w14:paraId="1C0560D0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028BBD0" w14:textId="48A3B80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B9F71A" w14:textId="4BD727E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Скотч малярный</w:t>
            </w:r>
          </w:p>
        </w:tc>
        <w:tc>
          <w:tcPr>
            <w:tcW w:w="1560" w:type="dxa"/>
            <w:vAlign w:val="center"/>
          </w:tcPr>
          <w:p w14:paraId="6A49606F" w14:textId="15DE8D11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104,33</w:t>
            </w:r>
          </w:p>
        </w:tc>
      </w:tr>
      <w:tr w:rsidR="00141FEF" w:rsidRPr="00477097" w14:paraId="4DFD9BD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5FC0EA" w14:textId="18238AF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789113" w14:textId="2696CD5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Скрепки 28мм</w:t>
            </w:r>
          </w:p>
        </w:tc>
        <w:tc>
          <w:tcPr>
            <w:tcW w:w="1560" w:type="dxa"/>
            <w:vAlign w:val="center"/>
          </w:tcPr>
          <w:p w14:paraId="4D6244FE" w14:textId="15D6880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21,05</w:t>
            </w:r>
          </w:p>
        </w:tc>
      </w:tr>
      <w:tr w:rsidR="00141FEF" w:rsidRPr="00477097" w14:paraId="1A46D27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5515417" w14:textId="02516C5D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13B1EC" w14:textId="08B6DDC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Скрепки 33мм</w:t>
            </w:r>
          </w:p>
        </w:tc>
        <w:tc>
          <w:tcPr>
            <w:tcW w:w="1560" w:type="dxa"/>
            <w:vAlign w:val="center"/>
          </w:tcPr>
          <w:p w14:paraId="4A9D9415" w14:textId="622CB5D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20,22</w:t>
            </w:r>
          </w:p>
        </w:tc>
      </w:tr>
      <w:tr w:rsidR="00141FEF" w:rsidRPr="00477097" w14:paraId="25676D78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A048A67" w14:textId="6A666199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3E583B" w14:textId="74BB20A8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Скрепки 50мм</w:t>
            </w:r>
          </w:p>
        </w:tc>
        <w:tc>
          <w:tcPr>
            <w:tcW w:w="1560" w:type="dxa"/>
            <w:vAlign w:val="center"/>
          </w:tcPr>
          <w:p w14:paraId="71CB757F" w14:textId="68485E94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24,44</w:t>
            </w:r>
          </w:p>
        </w:tc>
      </w:tr>
      <w:tr w:rsidR="00141FEF" w:rsidRPr="00477097" w14:paraId="3210CAAA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BDF5077" w14:textId="49E0C82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1E9DBB" w14:textId="4F6AD15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Степлер №10</w:t>
            </w:r>
          </w:p>
        </w:tc>
        <w:tc>
          <w:tcPr>
            <w:tcW w:w="1560" w:type="dxa"/>
            <w:vAlign w:val="center"/>
          </w:tcPr>
          <w:p w14:paraId="5E95C0C2" w14:textId="3B61486E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90,54</w:t>
            </w:r>
          </w:p>
        </w:tc>
      </w:tr>
      <w:tr w:rsidR="00141FEF" w:rsidRPr="00477097" w14:paraId="7C5A4C4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93B9CB8" w14:textId="4FEDBC4A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2B32" w14:textId="6E5D39DF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Степлер №23/13</w:t>
            </w:r>
          </w:p>
        </w:tc>
        <w:tc>
          <w:tcPr>
            <w:tcW w:w="1560" w:type="dxa"/>
            <w:vAlign w:val="center"/>
          </w:tcPr>
          <w:p w14:paraId="619DC34D" w14:textId="1E2476A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997,50</w:t>
            </w:r>
          </w:p>
        </w:tc>
      </w:tr>
      <w:tr w:rsidR="00141FEF" w:rsidRPr="00477097" w14:paraId="2C527161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F2CD11A" w14:textId="09821BC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5EAAC9" w14:textId="5F711748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Степлер №23/23</w:t>
            </w:r>
          </w:p>
        </w:tc>
        <w:tc>
          <w:tcPr>
            <w:tcW w:w="1560" w:type="dxa"/>
            <w:vAlign w:val="center"/>
          </w:tcPr>
          <w:p w14:paraId="7BCAC0C6" w14:textId="77E9DF6D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3 453,60</w:t>
            </w:r>
          </w:p>
        </w:tc>
      </w:tr>
      <w:tr w:rsidR="00141FEF" w:rsidRPr="00477097" w14:paraId="11A77891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71D45D0B" w14:textId="10970B8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261C8" w14:textId="0DA158B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Степлер №24</w:t>
            </w:r>
          </w:p>
        </w:tc>
        <w:tc>
          <w:tcPr>
            <w:tcW w:w="1560" w:type="dxa"/>
            <w:vAlign w:val="center"/>
          </w:tcPr>
          <w:p w14:paraId="256E405A" w14:textId="622D603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242,29</w:t>
            </w:r>
          </w:p>
        </w:tc>
      </w:tr>
      <w:tr w:rsidR="00141FEF" w:rsidRPr="00477097" w14:paraId="0A06CFF3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60C90B2C" w14:textId="01D519D5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E6F2D" w14:textId="674CC071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Стержень ErichKrause Ultra (или аналог)</w:t>
            </w:r>
          </w:p>
        </w:tc>
        <w:tc>
          <w:tcPr>
            <w:tcW w:w="1560" w:type="dxa"/>
            <w:vAlign w:val="center"/>
          </w:tcPr>
          <w:p w14:paraId="73BBE32B" w14:textId="01D1157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6,48</w:t>
            </w:r>
          </w:p>
        </w:tc>
      </w:tr>
      <w:tr w:rsidR="00141FEF" w:rsidRPr="00477097" w14:paraId="4E3A49A8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2646356" w14:textId="067F9483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99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43ADB7" w14:textId="6771077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Стержень FirstWrite/MagicWrite (или аналог)</w:t>
            </w:r>
          </w:p>
        </w:tc>
        <w:tc>
          <w:tcPr>
            <w:tcW w:w="1560" w:type="dxa"/>
            <w:vAlign w:val="center"/>
          </w:tcPr>
          <w:p w14:paraId="5F6C064B" w14:textId="4D3251B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8,66</w:t>
            </w:r>
          </w:p>
        </w:tc>
      </w:tr>
      <w:tr w:rsidR="00141FEF" w:rsidRPr="00477097" w14:paraId="41C5E12B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2D2886C7" w14:textId="7637F13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C7447B" w14:textId="5B2E93E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Стержень « KOH-I-NOOR»</w:t>
            </w:r>
          </w:p>
        </w:tc>
        <w:tc>
          <w:tcPr>
            <w:tcW w:w="1560" w:type="dxa"/>
            <w:vAlign w:val="center"/>
          </w:tcPr>
          <w:p w14:paraId="259AE167" w14:textId="1E76F77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46,24</w:t>
            </w:r>
          </w:p>
        </w:tc>
      </w:tr>
      <w:tr w:rsidR="00141FEF" w:rsidRPr="00477097" w14:paraId="47C388E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5C03AA" w14:textId="24ED616F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0570D0" w14:textId="41BFA89B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Точилка механическая</w:t>
            </w:r>
          </w:p>
        </w:tc>
        <w:tc>
          <w:tcPr>
            <w:tcW w:w="1560" w:type="dxa"/>
            <w:vAlign w:val="center"/>
          </w:tcPr>
          <w:p w14:paraId="33C5D685" w14:textId="55004A00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511,60</w:t>
            </w:r>
          </w:p>
        </w:tc>
      </w:tr>
      <w:tr w:rsidR="00141FEF" w:rsidRPr="00477097" w14:paraId="702E0E01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368D96B" w14:textId="70B40E82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9B83C" w14:textId="469D870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Файл 50мм</w:t>
            </w:r>
          </w:p>
        </w:tc>
        <w:tc>
          <w:tcPr>
            <w:tcW w:w="1560" w:type="dxa"/>
            <w:vAlign w:val="center"/>
          </w:tcPr>
          <w:p w14:paraId="6ACDB1E2" w14:textId="0723BD91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202,08</w:t>
            </w:r>
          </w:p>
        </w:tc>
      </w:tr>
      <w:tr w:rsidR="00141FEF" w:rsidRPr="00477097" w14:paraId="78CF83FD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1DC3393" w14:textId="24516C9C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B367F1" w14:textId="62C07370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Файл 70мм</w:t>
            </w:r>
          </w:p>
        </w:tc>
        <w:tc>
          <w:tcPr>
            <w:tcW w:w="1560" w:type="dxa"/>
            <w:vAlign w:val="center"/>
          </w:tcPr>
          <w:p w14:paraId="68A764B6" w14:textId="012C15C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202,08</w:t>
            </w:r>
          </w:p>
        </w:tc>
      </w:tr>
      <w:tr w:rsidR="00141FEF" w:rsidRPr="00477097" w14:paraId="34ED95AF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C077400" w14:textId="0C197691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9FDD7" w14:textId="47E65B3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Файл расширяющийся</w:t>
            </w:r>
          </w:p>
        </w:tc>
        <w:tc>
          <w:tcPr>
            <w:tcW w:w="1560" w:type="dxa"/>
            <w:vAlign w:val="center"/>
          </w:tcPr>
          <w:p w14:paraId="158BF2C8" w14:textId="134D472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43,01</w:t>
            </w:r>
          </w:p>
        </w:tc>
      </w:tr>
      <w:tr w:rsidR="00141FEF" w:rsidRPr="00477097" w14:paraId="4B2E823E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199428CD" w14:textId="6B460BD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E0C39" w14:textId="79414684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Файлы (мультифора) А4 60мкм</w:t>
            </w:r>
          </w:p>
        </w:tc>
        <w:tc>
          <w:tcPr>
            <w:tcW w:w="1560" w:type="dxa"/>
            <w:vAlign w:val="center"/>
          </w:tcPr>
          <w:p w14:paraId="3E57D90C" w14:textId="16B01378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3,65</w:t>
            </w:r>
          </w:p>
        </w:tc>
      </w:tr>
      <w:tr w:rsidR="00141FEF" w:rsidRPr="00477097" w14:paraId="6BC77D0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247590B" w14:textId="583B294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lastRenderedPageBreak/>
              <w:t>106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2FD0A4" w14:textId="70AB0485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Файлы (мультифора) А4 40мкм</w:t>
            </w:r>
          </w:p>
        </w:tc>
        <w:tc>
          <w:tcPr>
            <w:tcW w:w="1560" w:type="dxa"/>
            <w:vAlign w:val="center"/>
          </w:tcPr>
          <w:p w14:paraId="4363EEA8" w14:textId="7BE78F36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1,79</w:t>
            </w:r>
          </w:p>
        </w:tc>
      </w:tr>
      <w:tr w:rsidR="00141FEF" w:rsidRPr="00477097" w14:paraId="6210A87E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5F14086C" w14:textId="6BD954F4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40EBF" w14:textId="0B9D118D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Чистящие салфетки</w:t>
            </w:r>
          </w:p>
        </w:tc>
        <w:tc>
          <w:tcPr>
            <w:tcW w:w="1560" w:type="dxa"/>
            <w:vAlign w:val="center"/>
          </w:tcPr>
          <w:p w14:paraId="3106845D" w14:textId="7D6DFE0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108,43</w:t>
            </w:r>
          </w:p>
        </w:tc>
      </w:tr>
      <w:tr w:rsidR="00141FEF" w:rsidRPr="00477097" w14:paraId="231D4045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41CD945" w14:textId="23B6F9E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108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C7EA55" w14:textId="3D9E0F26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Штамп самонаборный автомат 3-х строчный (аналог 4911/DB)</w:t>
            </w:r>
          </w:p>
        </w:tc>
        <w:tc>
          <w:tcPr>
            <w:tcW w:w="1560" w:type="dxa"/>
            <w:vAlign w:val="center"/>
          </w:tcPr>
          <w:p w14:paraId="7D75968B" w14:textId="7FB7D21F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652,40</w:t>
            </w:r>
          </w:p>
        </w:tc>
      </w:tr>
      <w:tr w:rsidR="00141FEF" w:rsidRPr="00477097" w14:paraId="34283344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34374E97" w14:textId="73B804C9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109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CEC12F" w14:textId="759C8701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Штамп самонаборный автомат 3-х строчный (аналог 4911/DB)</w:t>
            </w:r>
          </w:p>
        </w:tc>
        <w:tc>
          <w:tcPr>
            <w:tcW w:w="1560" w:type="dxa"/>
            <w:vAlign w:val="center"/>
          </w:tcPr>
          <w:p w14:paraId="3ED6091B" w14:textId="4A04DF47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812,70</w:t>
            </w:r>
          </w:p>
        </w:tc>
      </w:tr>
      <w:tr w:rsidR="00141FEF" w:rsidRPr="00477097" w14:paraId="1048A9A9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0543851C" w14:textId="10F43876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110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5628A4" w14:textId="0426CD87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Штамп самонаборный автомат 5-ти строчный</w:t>
            </w:r>
          </w:p>
        </w:tc>
        <w:tc>
          <w:tcPr>
            <w:tcW w:w="1560" w:type="dxa"/>
            <w:vAlign w:val="center"/>
          </w:tcPr>
          <w:p w14:paraId="2661C82A" w14:textId="37F695EA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1 120,50</w:t>
            </w:r>
          </w:p>
        </w:tc>
      </w:tr>
      <w:tr w:rsidR="00141FEF" w:rsidRPr="00477097" w14:paraId="7EBAE192" w14:textId="77777777" w:rsidTr="00141FEF">
        <w:trPr>
          <w:cantSplit/>
          <w:trHeight w:val="451"/>
          <w:jc w:val="center"/>
        </w:trPr>
        <w:tc>
          <w:tcPr>
            <w:tcW w:w="704" w:type="dxa"/>
            <w:noWrap/>
          </w:tcPr>
          <w:p w14:paraId="4EA166ED" w14:textId="5FA77288" w:rsidR="00141FEF" w:rsidRPr="00477097" w:rsidRDefault="00141FEF" w:rsidP="00141FEF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  <w:lang w:val="en-US"/>
              </w:rPr>
              <w:t>111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F66439" w14:textId="35E1B7FA" w:rsidR="00141FEF" w:rsidRPr="00477097" w:rsidRDefault="00141FEF" w:rsidP="00141FEF">
            <w:pPr>
              <w:widowControl w:val="0"/>
              <w:spacing w:line="269" w:lineRule="exact"/>
              <w:ind w:firstLine="13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Штемпельная краска</w:t>
            </w:r>
          </w:p>
        </w:tc>
        <w:tc>
          <w:tcPr>
            <w:tcW w:w="1560" w:type="dxa"/>
            <w:vAlign w:val="center"/>
          </w:tcPr>
          <w:p w14:paraId="276F952F" w14:textId="09E1F3CC" w:rsidR="00141FEF" w:rsidRPr="00477097" w:rsidRDefault="00141FEF" w:rsidP="00141FE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30,61</w:t>
            </w:r>
          </w:p>
        </w:tc>
      </w:tr>
    </w:tbl>
    <w:p w14:paraId="5B8A5356" w14:textId="7FB7B61F" w:rsidR="00F35CA9" w:rsidRPr="00477097" w:rsidRDefault="00691DCE" w:rsidP="00136740">
      <w:pPr>
        <w:tabs>
          <w:tab w:val="left" w:pos="-2268"/>
          <w:tab w:val="left" w:pos="851"/>
        </w:tabs>
        <w:ind w:firstLine="283"/>
        <w:contextualSpacing/>
        <w:rPr>
          <w:rFonts w:ascii="Times New Roman" w:hAnsi="Times New Roman"/>
          <w:color w:val="auto"/>
          <w:szCs w:val="24"/>
        </w:rPr>
      </w:pPr>
      <w:r w:rsidRPr="00477097">
        <w:rPr>
          <w:rFonts w:ascii="Times New Roman" w:hAnsi="Times New Roman"/>
          <w:color w:val="auto"/>
          <w:szCs w:val="24"/>
        </w:rPr>
        <w:t>Извещение о проведении закупки (закупочная документация) опубликовано «</w:t>
      </w:r>
      <w:r w:rsidR="00141FEF" w:rsidRPr="00477097">
        <w:rPr>
          <w:rFonts w:ascii="Times New Roman" w:hAnsi="Times New Roman"/>
          <w:color w:val="auto"/>
          <w:szCs w:val="24"/>
        </w:rPr>
        <w:t>06</w:t>
      </w:r>
      <w:r w:rsidRPr="00477097">
        <w:rPr>
          <w:rFonts w:ascii="Times New Roman" w:hAnsi="Times New Roman"/>
          <w:color w:val="auto"/>
          <w:szCs w:val="24"/>
        </w:rPr>
        <w:t xml:space="preserve">» </w:t>
      </w:r>
      <w:r w:rsidR="00141FEF" w:rsidRPr="00477097">
        <w:rPr>
          <w:rFonts w:ascii="Times New Roman" w:hAnsi="Times New Roman"/>
          <w:color w:val="auto"/>
          <w:szCs w:val="24"/>
        </w:rPr>
        <w:t>сентября</w:t>
      </w:r>
      <w:r w:rsidR="0038728B" w:rsidRPr="00477097">
        <w:rPr>
          <w:rFonts w:ascii="Times New Roman" w:hAnsi="Times New Roman"/>
          <w:color w:val="auto"/>
          <w:szCs w:val="24"/>
        </w:rPr>
        <w:t xml:space="preserve"> </w:t>
      </w:r>
      <w:r w:rsidRPr="00477097">
        <w:rPr>
          <w:rFonts w:ascii="Times New Roman" w:hAnsi="Times New Roman"/>
          <w:color w:val="auto"/>
          <w:szCs w:val="24"/>
        </w:rPr>
        <w:t xml:space="preserve"> 202</w:t>
      </w:r>
      <w:r w:rsidR="00B04DCA" w:rsidRPr="00477097">
        <w:rPr>
          <w:rFonts w:ascii="Times New Roman" w:hAnsi="Times New Roman"/>
          <w:color w:val="auto"/>
          <w:szCs w:val="24"/>
        </w:rPr>
        <w:t>4</w:t>
      </w:r>
      <w:r w:rsidRPr="00477097">
        <w:rPr>
          <w:rFonts w:ascii="Times New Roman" w:hAnsi="Times New Roman"/>
          <w:color w:val="auto"/>
          <w:szCs w:val="24"/>
        </w:rPr>
        <w:t xml:space="preserve"> года на официальном государственном сайте </w:t>
      </w:r>
      <w:hyperlink r:id="rId8" w:history="1">
        <w:r w:rsidRPr="00477097">
          <w:rPr>
            <w:rStyle w:val="afff9"/>
            <w:rFonts w:ascii="Times New Roman" w:hAnsi="Times New Roman"/>
            <w:color w:val="auto"/>
            <w:szCs w:val="24"/>
          </w:rPr>
          <w:t>http://zakupki.gov.ru</w:t>
        </w:r>
      </w:hyperlink>
      <w:r w:rsidRPr="00477097">
        <w:rPr>
          <w:rFonts w:ascii="Times New Roman" w:hAnsi="Times New Roman"/>
          <w:color w:val="auto"/>
          <w:szCs w:val="24"/>
        </w:rPr>
        <w:t>/, закупка №</w:t>
      </w:r>
      <w:r w:rsidR="00141FEF" w:rsidRPr="00477097">
        <w:rPr>
          <w:rFonts w:ascii="Times New Roman" w:hAnsi="Times New Roman"/>
          <w:color w:val="auto"/>
          <w:szCs w:val="24"/>
        </w:rPr>
        <w:t xml:space="preserve"> </w:t>
      </w:r>
      <w:r w:rsidR="00202761" w:rsidRPr="00477097">
        <w:rPr>
          <w:rFonts w:ascii="Times New Roman" w:hAnsi="Times New Roman"/>
          <w:color w:val="auto"/>
          <w:szCs w:val="24"/>
        </w:rPr>
        <w:t>3241</w:t>
      </w:r>
      <w:r w:rsidR="006B56FE" w:rsidRPr="00477097">
        <w:rPr>
          <w:rFonts w:ascii="Times New Roman" w:hAnsi="Times New Roman"/>
          <w:color w:val="auto"/>
          <w:szCs w:val="24"/>
        </w:rPr>
        <w:t>3</w:t>
      </w:r>
      <w:r w:rsidR="00141FEF" w:rsidRPr="00477097">
        <w:rPr>
          <w:rFonts w:ascii="Times New Roman" w:hAnsi="Times New Roman"/>
          <w:color w:val="auto"/>
          <w:szCs w:val="24"/>
        </w:rPr>
        <w:t>965964</w:t>
      </w:r>
      <w:r w:rsidRPr="00477097">
        <w:rPr>
          <w:rFonts w:ascii="Times New Roman" w:hAnsi="Times New Roman"/>
          <w:color w:val="auto"/>
          <w:szCs w:val="24"/>
        </w:rPr>
        <w:t xml:space="preserve">, на официальном сайте по закупкам атомной отрасли </w:t>
      </w:r>
      <w:hyperlink r:id="rId9" w:history="1">
        <w:r w:rsidRPr="00477097">
          <w:rPr>
            <w:rFonts w:ascii="Times New Roman" w:hAnsi="Times New Roman"/>
            <w:color w:val="auto"/>
            <w:szCs w:val="24"/>
          </w:rPr>
          <w:t>http://zakupki.rosatom.ru</w:t>
        </w:r>
      </w:hyperlink>
      <w:r w:rsidRPr="00477097">
        <w:rPr>
          <w:rFonts w:ascii="Times New Roman" w:hAnsi="Times New Roman"/>
          <w:color w:val="auto"/>
          <w:szCs w:val="24"/>
        </w:rPr>
        <w:t>/, закупка №</w:t>
      </w:r>
      <w:r w:rsidR="00202761" w:rsidRPr="00477097">
        <w:rPr>
          <w:rFonts w:ascii="Times New Roman" w:hAnsi="Times New Roman"/>
          <w:color w:val="auto"/>
          <w:szCs w:val="24"/>
        </w:rPr>
        <w:t>240</w:t>
      </w:r>
      <w:r w:rsidR="00141FEF" w:rsidRPr="00477097">
        <w:rPr>
          <w:rFonts w:ascii="Times New Roman" w:hAnsi="Times New Roman"/>
          <w:color w:val="auto"/>
          <w:szCs w:val="24"/>
        </w:rPr>
        <w:t>906</w:t>
      </w:r>
      <w:r w:rsidR="00145300" w:rsidRPr="00477097">
        <w:rPr>
          <w:rFonts w:ascii="Times New Roman" w:hAnsi="Times New Roman"/>
          <w:color w:val="auto"/>
          <w:szCs w:val="24"/>
        </w:rPr>
        <w:t>/0539/</w:t>
      </w:r>
      <w:r w:rsidR="00141FEF" w:rsidRPr="00477097">
        <w:rPr>
          <w:rFonts w:ascii="Times New Roman" w:hAnsi="Times New Roman"/>
          <w:color w:val="auto"/>
          <w:szCs w:val="24"/>
        </w:rPr>
        <w:t>611</w:t>
      </w:r>
      <w:r w:rsidRPr="00477097">
        <w:rPr>
          <w:rFonts w:ascii="Times New Roman" w:hAnsi="Times New Roman"/>
          <w:color w:val="auto"/>
          <w:szCs w:val="24"/>
        </w:rPr>
        <w:t xml:space="preserve">, на </w:t>
      </w:r>
      <w:r w:rsidR="00202761" w:rsidRPr="00477097">
        <w:rPr>
          <w:rFonts w:ascii="Times New Roman" w:hAnsi="Times New Roman"/>
          <w:szCs w:val="24"/>
        </w:rPr>
        <w:t xml:space="preserve">(ЭТП) </w:t>
      </w:r>
      <w:r w:rsidR="00141FEF" w:rsidRPr="00477097">
        <w:rPr>
          <w:rFonts w:ascii="Times New Roman" w:hAnsi="Times New Roman"/>
          <w:szCs w:val="24"/>
        </w:rPr>
        <w:t>ЭТС «НЭП» в сети «Интернет» по адресу https://www.etp-ets.ru/</w:t>
      </w:r>
      <w:r w:rsidRPr="00477097">
        <w:rPr>
          <w:rFonts w:ascii="Times New Roman" w:hAnsi="Times New Roman"/>
          <w:color w:val="auto"/>
          <w:szCs w:val="24"/>
        </w:rPr>
        <w:t>, закупка №</w:t>
      </w:r>
      <w:r w:rsidR="00141FEF" w:rsidRPr="00477097">
        <w:rPr>
          <w:rFonts w:ascii="Times New Roman" w:hAnsi="Times New Roman"/>
          <w:color w:val="auto"/>
          <w:szCs w:val="24"/>
        </w:rPr>
        <w:t xml:space="preserve"> 32413965964</w:t>
      </w:r>
      <w:r w:rsidR="006B56FE" w:rsidRPr="00477097">
        <w:rPr>
          <w:rFonts w:ascii="Times New Roman" w:hAnsi="Times New Roman"/>
          <w:color w:val="auto"/>
          <w:szCs w:val="24"/>
        </w:rPr>
        <w:t>.</w:t>
      </w:r>
    </w:p>
    <w:p w14:paraId="360B553E" w14:textId="6F4A4ED9" w:rsidR="00F35CA9" w:rsidRPr="00477097" w:rsidRDefault="00691DCE">
      <w:pPr>
        <w:pStyle w:val="312"/>
        <w:tabs>
          <w:tab w:val="left" w:pos="0"/>
        </w:tabs>
        <w:ind w:firstLine="426"/>
        <w:contextualSpacing/>
        <w:rPr>
          <w:b w:val="0"/>
          <w:sz w:val="24"/>
          <w:szCs w:val="24"/>
        </w:rPr>
      </w:pPr>
      <w:r w:rsidRPr="00477097">
        <w:rPr>
          <w:b w:val="0"/>
          <w:sz w:val="24"/>
          <w:szCs w:val="24"/>
        </w:rPr>
        <w:t>Заседание закупочной комиссии проводится в очной форме в 0</w:t>
      </w:r>
      <w:r w:rsidR="002F146B" w:rsidRPr="00477097">
        <w:rPr>
          <w:b w:val="0"/>
          <w:sz w:val="24"/>
          <w:szCs w:val="24"/>
        </w:rPr>
        <w:t>5</w:t>
      </w:r>
      <w:r w:rsidRPr="00477097">
        <w:rPr>
          <w:b w:val="0"/>
          <w:sz w:val="24"/>
          <w:szCs w:val="24"/>
        </w:rPr>
        <w:t>:00:00 (время московское) «</w:t>
      </w:r>
      <w:r w:rsidR="00141FEF" w:rsidRPr="00477097">
        <w:rPr>
          <w:b w:val="0"/>
          <w:sz w:val="24"/>
          <w:szCs w:val="24"/>
        </w:rPr>
        <w:t>20</w:t>
      </w:r>
      <w:r w:rsidRPr="00477097">
        <w:rPr>
          <w:b w:val="0"/>
          <w:sz w:val="24"/>
          <w:szCs w:val="24"/>
        </w:rPr>
        <w:t xml:space="preserve">» </w:t>
      </w:r>
      <w:r w:rsidR="00643172">
        <w:rPr>
          <w:b w:val="0"/>
          <w:sz w:val="24"/>
          <w:szCs w:val="24"/>
        </w:rPr>
        <w:t>сентября</w:t>
      </w:r>
      <w:r w:rsidRPr="00477097">
        <w:rPr>
          <w:b w:val="0"/>
          <w:sz w:val="24"/>
          <w:szCs w:val="24"/>
        </w:rPr>
        <w:t xml:space="preserve"> 202</w:t>
      </w:r>
      <w:r w:rsidR="008F1625" w:rsidRPr="00477097">
        <w:rPr>
          <w:b w:val="0"/>
          <w:sz w:val="24"/>
          <w:szCs w:val="24"/>
        </w:rPr>
        <w:t>4</w:t>
      </w:r>
      <w:r w:rsidRPr="00477097">
        <w:rPr>
          <w:b w:val="0"/>
          <w:sz w:val="24"/>
          <w:szCs w:val="24"/>
        </w:rPr>
        <w:t xml:space="preserve"> года, по адресу: Красноярский край, г. Железногорск, ул. Привокзальная, д.16.</w:t>
      </w:r>
    </w:p>
    <w:p w14:paraId="6BD208A8" w14:textId="77777777" w:rsidR="00F35CA9" w:rsidRPr="00477097" w:rsidRDefault="00691DCE">
      <w:pPr>
        <w:pStyle w:val="afffff1"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477097">
        <w:rPr>
          <w:rFonts w:ascii="Times New Roman" w:hAnsi="Times New Roman"/>
          <w:b/>
          <w:sz w:val="24"/>
          <w:szCs w:val="24"/>
        </w:rPr>
        <w:t>В заседании принимают участие:</w:t>
      </w:r>
      <w:r w:rsidRPr="00477097">
        <w:rPr>
          <w:rFonts w:ascii="Times New Roman" w:hAnsi="Times New Roman"/>
          <w:sz w:val="24"/>
          <w:szCs w:val="24"/>
        </w:rPr>
        <w:t xml:space="preserve"> Сведения о составе членов закупочной комиссии приведены в разделе «Закупочная </w:t>
      </w:r>
      <w:r w:rsidRPr="00477097">
        <w:rPr>
          <w:rFonts w:ascii="Times New Roman" w:hAnsi="Times New Roman"/>
          <w:color w:val="auto"/>
          <w:sz w:val="24"/>
          <w:szCs w:val="24"/>
        </w:rPr>
        <w:t>комиссия» настоящего протокола.</w:t>
      </w:r>
    </w:p>
    <w:p w14:paraId="73A30CC4" w14:textId="55936B44" w:rsidR="00F35CA9" w:rsidRPr="00477097" w:rsidRDefault="00691DCE">
      <w:pPr>
        <w:pStyle w:val="afffff1"/>
        <w:keepLines/>
        <w:tabs>
          <w:tab w:val="left" w:pos="0"/>
        </w:tabs>
        <w:ind w:left="0" w:firstLine="426"/>
        <w:contextualSpacing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477097">
        <w:rPr>
          <w:rFonts w:ascii="Times New Roman" w:hAnsi="Times New Roman"/>
          <w:color w:val="auto"/>
          <w:sz w:val="24"/>
          <w:szCs w:val="24"/>
        </w:rPr>
        <w:t>Заседание проводится в присутствии</w:t>
      </w:r>
      <w:r w:rsidR="002F146B" w:rsidRPr="0047709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41FEF" w:rsidRPr="00477097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9</w:t>
      </w:r>
      <w:r w:rsidR="002F146B" w:rsidRPr="00477097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477097">
        <w:rPr>
          <w:rFonts w:ascii="Times New Roman" w:hAnsi="Times New Roman"/>
          <w:b/>
          <w:bCs/>
          <w:color w:val="auto"/>
          <w:sz w:val="24"/>
          <w:szCs w:val="24"/>
        </w:rPr>
        <w:t xml:space="preserve">из </w:t>
      </w:r>
      <w:r w:rsidR="00DC7389" w:rsidRPr="00477097">
        <w:rPr>
          <w:rFonts w:ascii="Times New Roman" w:hAnsi="Times New Roman"/>
          <w:b/>
          <w:bCs/>
          <w:color w:val="auto"/>
          <w:sz w:val="24"/>
          <w:szCs w:val="24"/>
          <w:u w:val="single"/>
        </w:rPr>
        <w:t>9</w:t>
      </w:r>
      <w:r w:rsidR="00643172" w:rsidRPr="00643172">
        <w:rPr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643172">
        <w:rPr>
          <w:rFonts w:ascii="Times New Roman" w:hAnsi="Times New Roman"/>
          <w:color w:val="auto"/>
          <w:sz w:val="24"/>
          <w:szCs w:val="24"/>
        </w:rPr>
        <w:t>ч</w:t>
      </w:r>
      <w:r w:rsidRPr="00477097">
        <w:rPr>
          <w:rFonts w:ascii="Times New Roman" w:hAnsi="Times New Roman"/>
          <w:color w:val="auto"/>
          <w:sz w:val="24"/>
          <w:szCs w:val="24"/>
        </w:rPr>
        <w:t xml:space="preserve">ленов закупочной комиссии. Кворум имеется. </w:t>
      </w:r>
    </w:p>
    <w:p w14:paraId="512D9F3B" w14:textId="77777777" w:rsidR="00F35CA9" w:rsidRPr="00477097" w:rsidRDefault="00F35CA9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color w:val="auto"/>
          <w:szCs w:val="24"/>
        </w:rPr>
      </w:pPr>
    </w:p>
    <w:p w14:paraId="5E428727" w14:textId="2BD41129" w:rsidR="00F35CA9" w:rsidRPr="00477097" w:rsidRDefault="00691DCE">
      <w:pPr>
        <w:pStyle w:val="afffff1"/>
        <w:widowControl w:val="0"/>
        <w:numPr>
          <w:ilvl w:val="0"/>
          <w:numId w:val="2"/>
        </w:numPr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477097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477097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477097">
        <w:rPr>
          <w:rFonts w:ascii="Times New Roman" w:hAnsi="Times New Roman"/>
          <w:sz w:val="24"/>
          <w:szCs w:val="24"/>
        </w:rPr>
        <w:t>) «</w:t>
      </w:r>
      <w:r w:rsidR="00141FEF" w:rsidRPr="00477097">
        <w:rPr>
          <w:rFonts w:ascii="Times New Roman" w:hAnsi="Times New Roman"/>
          <w:sz w:val="24"/>
          <w:szCs w:val="24"/>
        </w:rPr>
        <w:t>19</w:t>
      </w:r>
      <w:r w:rsidRPr="00477097">
        <w:rPr>
          <w:rFonts w:ascii="Times New Roman" w:hAnsi="Times New Roman"/>
          <w:sz w:val="24"/>
          <w:szCs w:val="24"/>
        </w:rPr>
        <w:t xml:space="preserve">» </w:t>
      </w:r>
      <w:r w:rsidR="006B56FE" w:rsidRPr="00477097">
        <w:rPr>
          <w:rFonts w:ascii="Times New Roman" w:hAnsi="Times New Roman"/>
          <w:sz w:val="24"/>
          <w:szCs w:val="24"/>
        </w:rPr>
        <w:t>августа</w:t>
      </w:r>
      <w:r w:rsidRPr="00477097">
        <w:rPr>
          <w:rFonts w:ascii="Times New Roman" w:hAnsi="Times New Roman"/>
          <w:sz w:val="24"/>
          <w:szCs w:val="24"/>
        </w:rPr>
        <w:t xml:space="preserve"> 202</w:t>
      </w:r>
      <w:r w:rsidR="000434E0" w:rsidRPr="00477097">
        <w:rPr>
          <w:rFonts w:ascii="Times New Roman" w:hAnsi="Times New Roman"/>
          <w:sz w:val="24"/>
          <w:szCs w:val="24"/>
        </w:rPr>
        <w:t>4</w:t>
      </w:r>
      <w:r w:rsidRPr="00477097">
        <w:rPr>
          <w:rFonts w:ascii="Times New Roman" w:hAnsi="Times New Roman"/>
          <w:sz w:val="24"/>
          <w:szCs w:val="24"/>
        </w:rPr>
        <w:t xml:space="preserve"> года.</w:t>
      </w:r>
    </w:p>
    <w:p w14:paraId="3947D283" w14:textId="5BA978AC" w:rsidR="00F35CA9" w:rsidRPr="00477097" w:rsidRDefault="00691DCE" w:rsidP="00136740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Количество поданных на </w:t>
      </w:r>
      <w:r w:rsidR="00202761" w:rsidRPr="00477097">
        <w:rPr>
          <w:rFonts w:ascii="Times New Roman" w:hAnsi="Times New Roman"/>
          <w:szCs w:val="24"/>
        </w:rPr>
        <w:t xml:space="preserve">(ЭТП) </w:t>
      </w:r>
      <w:r w:rsidR="00643172" w:rsidRPr="00643172">
        <w:rPr>
          <w:rFonts w:ascii="Times New Roman" w:hAnsi="Times New Roman"/>
          <w:szCs w:val="24"/>
        </w:rPr>
        <w:t>ЭТС «НЭП»</w:t>
      </w:r>
      <w:r w:rsidR="00643172">
        <w:rPr>
          <w:rFonts w:ascii="Times New Roman" w:hAnsi="Times New Roman"/>
          <w:szCs w:val="24"/>
        </w:rPr>
        <w:t xml:space="preserve"> </w:t>
      </w:r>
      <w:r w:rsidRPr="00477097">
        <w:rPr>
          <w:rFonts w:ascii="Times New Roman" w:hAnsi="Times New Roman"/>
          <w:szCs w:val="24"/>
        </w:rPr>
        <w:t>заявок на участие в закупке –</w:t>
      </w:r>
      <w:r w:rsidR="006B56FE" w:rsidRPr="00477097">
        <w:rPr>
          <w:rFonts w:ascii="Times New Roman" w:hAnsi="Times New Roman"/>
          <w:szCs w:val="24"/>
        </w:rPr>
        <w:t xml:space="preserve"> </w:t>
      </w:r>
      <w:r w:rsidR="006358AB" w:rsidRPr="00477097">
        <w:rPr>
          <w:rFonts w:ascii="Times New Roman" w:hAnsi="Times New Roman"/>
          <w:szCs w:val="24"/>
        </w:rPr>
        <w:t>2</w:t>
      </w:r>
      <w:r w:rsidRPr="00477097">
        <w:rPr>
          <w:rFonts w:ascii="Times New Roman" w:hAnsi="Times New Roman"/>
          <w:szCs w:val="24"/>
        </w:rPr>
        <w:t xml:space="preserve"> (</w:t>
      </w:r>
      <w:r w:rsidR="006358AB" w:rsidRPr="00477097">
        <w:rPr>
          <w:rFonts w:ascii="Times New Roman" w:hAnsi="Times New Roman"/>
          <w:szCs w:val="24"/>
        </w:rPr>
        <w:t>две</w:t>
      </w:r>
      <w:r w:rsidRPr="00477097">
        <w:rPr>
          <w:rFonts w:ascii="Times New Roman" w:hAnsi="Times New Roman"/>
          <w:szCs w:val="24"/>
        </w:rPr>
        <w:t>).</w:t>
      </w:r>
    </w:p>
    <w:p w14:paraId="1363C249" w14:textId="27D05D48" w:rsidR="00F35CA9" w:rsidRPr="00477097" w:rsidRDefault="00691DCE">
      <w:pPr>
        <w:widowControl w:val="0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Согласно результатам открытия доступа к заявкам на участие в закупке: </w:t>
      </w:r>
    </w:p>
    <w:tbl>
      <w:tblPr>
        <w:tblW w:w="100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7"/>
        <w:gridCol w:w="3675"/>
        <w:gridCol w:w="5224"/>
      </w:tblGrid>
      <w:tr w:rsidR="00F35CA9" w:rsidRPr="00477097" w14:paraId="379749E0" w14:textId="77777777" w:rsidTr="00B812C1"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5212410" w14:textId="03718C4D" w:rsidR="00F35CA9" w:rsidRPr="00477097" w:rsidRDefault="00691DCE">
            <w:pPr>
              <w:keepLines w:val="0"/>
              <w:ind w:left="59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Ре</w:t>
            </w:r>
            <w:r w:rsidR="00643172">
              <w:rPr>
                <w:rFonts w:ascii="Times New Roman" w:hAnsi="Times New Roman"/>
                <w:b/>
                <w:szCs w:val="24"/>
              </w:rPr>
              <w:t>г</w:t>
            </w:r>
            <w:r w:rsidRPr="00477097">
              <w:rPr>
                <w:rFonts w:ascii="Times New Roman" w:hAnsi="Times New Roman"/>
                <w:b/>
                <w:szCs w:val="24"/>
              </w:rPr>
              <w:t>. № заявки на ЭТП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37166D6" w14:textId="77777777" w:rsidR="00F35CA9" w:rsidRPr="00477097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Участник закупки 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082DE50" w14:textId="77777777" w:rsidR="00F35CA9" w:rsidRPr="00477097" w:rsidRDefault="00691DCE">
            <w:pPr>
              <w:keepLines w:val="0"/>
              <w:ind w:left="201" w:right="142"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Сведения заявки на участие в запросе котировок</w:t>
            </w:r>
          </w:p>
        </w:tc>
      </w:tr>
      <w:tr w:rsidR="004B4EDC" w:rsidRPr="00477097" w14:paraId="00EA2E9A" w14:textId="77777777" w:rsidTr="00B812C1">
        <w:trPr>
          <w:trHeight w:val="614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F9F3A9" w14:textId="68900279" w:rsidR="004B4EDC" w:rsidRPr="00477097" w:rsidRDefault="00141FEF" w:rsidP="004B4EDC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  <w:lang w:eastAsia="en-US"/>
              </w:rPr>
              <w:t>2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05852B" w14:textId="34A4FB96" w:rsidR="004B4EDC" w:rsidRPr="00477097" w:rsidRDefault="004B4EDC" w:rsidP="004B4EDC">
            <w:pPr>
              <w:keepLines w:val="0"/>
              <w:spacing w:line="276" w:lineRule="auto"/>
              <w:ind w:left="198" w:right="142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4DA9745" w14:textId="44AE58D8" w:rsidR="004B4EDC" w:rsidRPr="00477097" w:rsidRDefault="006B56FE" w:rsidP="004B4EDC">
            <w:pPr>
              <w:keepLines w:val="0"/>
              <w:spacing w:line="276" w:lineRule="auto"/>
              <w:ind w:left="-1" w:right="142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</w:rPr>
              <w:t>«</w:t>
            </w:r>
            <w:r w:rsidR="00643172">
              <w:rPr>
                <w:rFonts w:ascii="Times New Roman" w:eastAsiaTheme="minorHAnsi" w:hAnsi="Times New Roman"/>
                <w:szCs w:val="24"/>
              </w:rPr>
              <w:t>12</w:t>
            </w:r>
            <w:r w:rsidR="00A50D5A" w:rsidRPr="00477097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141FEF" w:rsidRPr="00477097">
              <w:rPr>
                <w:rFonts w:ascii="Times New Roman" w:eastAsiaTheme="minorHAnsi" w:hAnsi="Times New Roman"/>
                <w:szCs w:val="24"/>
              </w:rPr>
              <w:t>сентября</w:t>
            </w:r>
            <w:r w:rsidR="00A50D5A" w:rsidRPr="00477097">
              <w:rPr>
                <w:rFonts w:ascii="Times New Roman" w:eastAsiaTheme="minorHAnsi" w:hAnsi="Times New Roman"/>
                <w:szCs w:val="24"/>
              </w:rPr>
              <w:t xml:space="preserve"> 2024 года </w:t>
            </w:r>
            <w:r w:rsidR="00141FEF" w:rsidRPr="00477097">
              <w:rPr>
                <w:rFonts w:ascii="Times New Roman" w:eastAsiaTheme="minorHAnsi" w:hAnsi="Times New Roman"/>
                <w:szCs w:val="24"/>
              </w:rPr>
              <w:t>1</w:t>
            </w:r>
            <w:r w:rsidR="00643172">
              <w:rPr>
                <w:rFonts w:ascii="Times New Roman" w:eastAsiaTheme="minorHAnsi" w:hAnsi="Times New Roman"/>
                <w:szCs w:val="24"/>
              </w:rPr>
              <w:t>6</w:t>
            </w:r>
            <w:r w:rsidR="00141FEF" w:rsidRPr="00477097">
              <w:rPr>
                <w:rFonts w:ascii="Times New Roman" w:eastAsiaTheme="minorHAnsi" w:hAnsi="Times New Roman"/>
                <w:szCs w:val="24"/>
              </w:rPr>
              <w:t>:</w:t>
            </w:r>
            <w:r w:rsidR="00643172">
              <w:rPr>
                <w:rFonts w:ascii="Times New Roman" w:eastAsiaTheme="minorHAnsi" w:hAnsi="Times New Roman"/>
                <w:szCs w:val="24"/>
              </w:rPr>
              <w:t>42</w:t>
            </w:r>
            <w:r w:rsidR="00A50D5A" w:rsidRPr="00477097">
              <w:rPr>
                <w:rFonts w:ascii="Times New Roman" w:eastAsiaTheme="minorHAnsi" w:hAnsi="Times New Roman"/>
                <w:szCs w:val="24"/>
              </w:rPr>
              <w:t xml:space="preserve"> (время московское)</w:t>
            </w:r>
          </w:p>
        </w:tc>
      </w:tr>
      <w:tr w:rsidR="004B4EDC" w:rsidRPr="00477097" w14:paraId="3CA0ED57" w14:textId="77777777" w:rsidTr="00B812C1">
        <w:trPr>
          <w:trHeight w:val="200"/>
        </w:trPr>
        <w:tc>
          <w:tcPr>
            <w:tcW w:w="11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0A793A" w14:textId="780926EE" w:rsidR="004B4EDC" w:rsidRPr="00477097" w:rsidRDefault="00141FEF" w:rsidP="004B4EDC">
            <w:pPr>
              <w:keepLines w:val="0"/>
              <w:spacing w:line="276" w:lineRule="auto"/>
              <w:ind w:left="201" w:right="142"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  <w:lang w:eastAsia="en-US"/>
              </w:rPr>
              <w:t>1</w:t>
            </w:r>
          </w:p>
        </w:tc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9BF81" w14:textId="6563A948" w:rsidR="004B4EDC" w:rsidRPr="00477097" w:rsidRDefault="004B4EDC" w:rsidP="004B4EDC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Не указывается</w:t>
            </w:r>
          </w:p>
        </w:tc>
        <w:tc>
          <w:tcPr>
            <w:tcW w:w="5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77666A" w14:textId="71355810" w:rsidR="004B4EDC" w:rsidRPr="00477097" w:rsidRDefault="00A50D5A" w:rsidP="004B4EDC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</w:rPr>
              <w:t>«</w:t>
            </w:r>
            <w:r w:rsidR="00064895" w:rsidRPr="00477097">
              <w:rPr>
                <w:rFonts w:ascii="Times New Roman" w:eastAsiaTheme="minorHAnsi" w:hAnsi="Times New Roman"/>
                <w:szCs w:val="24"/>
              </w:rPr>
              <w:t>12</w:t>
            </w:r>
            <w:r w:rsidRPr="00477097">
              <w:rPr>
                <w:rFonts w:ascii="Times New Roman" w:eastAsiaTheme="minorHAnsi" w:hAnsi="Times New Roman"/>
                <w:szCs w:val="24"/>
              </w:rPr>
              <w:t xml:space="preserve">» </w:t>
            </w:r>
            <w:r w:rsidR="00064895" w:rsidRPr="00477097">
              <w:rPr>
                <w:rFonts w:ascii="Times New Roman" w:eastAsiaTheme="minorHAnsi" w:hAnsi="Times New Roman"/>
                <w:szCs w:val="24"/>
              </w:rPr>
              <w:t>сентября</w:t>
            </w:r>
            <w:r w:rsidRPr="00477097">
              <w:rPr>
                <w:rFonts w:ascii="Times New Roman" w:eastAsiaTheme="minorHAnsi" w:hAnsi="Times New Roman"/>
                <w:szCs w:val="24"/>
              </w:rPr>
              <w:t xml:space="preserve"> 2024 года </w:t>
            </w:r>
            <w:r w:rsidR="00643172">
              <w:rPr>
                <w:rFonts w:ascii="Times New Roman" w:eastAsiaTheme="minorHAnsi" w:hAnsi="Times New Roman"/>
                <w:szCs w:val="24"/>
              </w:rPr>
              <w:t>14</w:t>
            </w:r>
            <w:r w:rsidR="00064895" w:rsidRPr="00477097">
              <w:rPr>
                <w:rFonts w:ascii="Times New Roman" w:eastAsiaTheme="minorHAnsi" w:hAnsi="Times New Roman"/>
                <w:szCs w:val="24"/>
              </w:rPr>
              <w:t>:</w:t>
            </w:r>
            <w:r w:rsidR="00643172">
              <w:rPr>
                <w:rFonts w:ascii="Times New Roman" w:eastAsiaTheme="minorHAnsi" w:hAnsi="Times New Roman"/>
                <w:szCs w:val="24"/>
              </w:rPr>
              <w:t>56</w:t>
            </w:r>
            <w:r w:rsidRPr="00477097">
              <w:rPr>
                <w:rFonts w:ascii="Times New Roman" w:eastAsiaTheme="minorHAnsi" w:hAnsi="Times New Roman"/>
                <w:szCs w:val="24"/>
              </w:rPr>
              <w:t xml:space="preserve"> (время московское)</w:t>
            </w:r>
          </w:p>
        </w:tc>
      </w:tr>
    </w:tbl>
    <w:p w14:paraId="4C03DE91" w14:textId="02104303" w:rsidR="00F35CA9" w:rsidRPr="00477097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2.</w:t>
      </w:r>
      <w:r w:rsidRPr="00477097">
        <w:rPr>
          <w:rFonts w:ascii="Times New Roman" w:hAnsi="Times New Roman"/>
          <w:szCs w:val="24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4B7E3D23" w14:textId="77777777" w:rsidR="00F35CA9" w:rsidRPr="00477097" w:rsidRDefault="00691DCE">
      <w:pPr>
        <w:pStyle w:val="aff0"/>
        <w:ind w:firstLine="426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2.1.</w:t>
      </w:r>
      <w:r w:rsidRPr="00477097">
        <w:rPr>
          <w:rFonts w:ascii="Times New Roman" w:hAnsi="Times New Roman"/>
          <w:szCs w:val="24"/>
        </w:rPr>
        <w:t xml:space="preserve"> Признать соответствующими требованиям извещения о проведении закупки (закупочной документации) заявки следующих участников: </w:t>
      </w:r>
    </w:p>
    <w:p w14:paraId="44FC4719" w14:textId="77777777" w:rsidR="00F35CA9" w:rsidRPr="00477097" w:rsidRDefault="00F35CA9">
      <w:pPr>
        <w:pStyle w:val="afffff1"/>
        <w:widowControl w:val="0"/>
        <w:tabs>
          <w:tab w:val="left" w:pos="851"/>
          <w:tab w:val="left" w:pos="1134"/>
        </w:tabs>
        <w:ind w:left="294" w:hanging="294"/>
        <w:jc w:val="both"/>
        <w:rPr>
          <w:rFonts w:ascii="Times New Roman" w:hAnsi="Times New Roman"/>
          <w:sz w:val="24"/>
          <w:szCs w:val="24"/>
        </w:rPr>
      </w:pPr>
    </w:p>
    <w:p w14:paraId="1D406CB1" w14:textId="580B0EE3" w:rsidR="00F35CA9" w:rsidRPr="00477097" w:rsidRDefault="00691DCE">
      <w:pPr>
        <w:pStyle w:val="afffff1"/>
        <w:widowControl w:val="0"/>
        <w:tabs>
          <w:tab w:val="left" w:pos="851"/>
          <w:tab w:val="left" w:pos="1134"/>
        </w:tabs>
        <w:ind w:left="294" w:firstLine="131"/>
        <w:jc w:val="both"/>
        <w:rPr>
          <w:rFonts w:ascii="Times New Roman" w:hAnsi="Times New Roman"/>
          <w:sz w:val="24"/>
          <w:szCs w:val="24"/>
        </w:rPr>
      </w:pPr>
      <w:r w:rsidRPr="00477097">
        <w:rPr>
          <w:rFonts w:ascii="Times New Roman" w:hAnsi="Times New Roman"/>
          <w:b/>
          <w:sz w:val="24"/>
          <w:szCs w:val="24"/>
        </w:rPr>
        <w:t>2.1.1.</w:t>
      </w:r>
      <w:r w:rsidRPr="00477097">
        <w:rPr>
          <w:rFonts w:ascii="Times New Roman" w:hAnsi="Times New Roman"/>
          <w:sz w:val="24"/>
          <w:szCs w:val="24"/>
        </w:rPr>
        <w:t xml:space="preserve"> Заявка №</w:t>
      </w:r>
      <w:r w:rsidR="006B56FE" w:rsidRPr="00477097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064895" w:rsidRPr="00477097">
        <w:rPr>
          <w:rFonts w:ascii="Times New Roman" w:eastAsiaTheme="minorHAnsi" w:hAnsi="Times New Roman"/>
          <w:sz w:val="24"/>
          <w:szCs w:val="24"/>
          <w:lang w:eastAsia="en-US"/>
        </w:rPr>
        <w:t>1</w:t>
      </w:r>
    </w:p>
    <w:p w14:paraId="666AA260" w14:textId="2EAF2823" w:rsidR="00F35CA9" w:rsidRPr="00477097" w:rsidRDefault="00691DCE">
      <w:pPr>
        <w:pStyle w:val="affe"/>
        <w:ind w:left="284"/>
        <w:contextualSpacing/>
        <w:rPr>
          <w:szCs w:val="24"/>
        </w:rPr>
      </w:pPr>
      <w:r w:rsidRPr="00477097">
        <w:rPr>
          <w:szCs w:val="24"/>
        </w:rPr>
        <w:t xml:space="preserve">Результаты голосования членов закупочной комиссии: </w:t>
      </w:r>
      <w:r w:rsidRPr="00477097">
        <w:rPr>
          <w:szCs w:val="24"/>
        </w:rPr>
        <w:br/>
        <w:t>«за» -</w:t>
      </w:r>
      <w:r w:rsidR="006B56FE" w:rsidRPr="00477097">
        <w:rPr>
          <w:szCs w:val="24"/>
        </w:rPr>
        <w:t xml:space="preserve"> </w:t>
      </w:r>
      <w:r w:rsidR="00064895" w:rsidRPr="00477097">
        <w:rPr>
          <w:szCs w:val="24"/>
        </w:rPr>
        <w:t>9</w:t>
      </w:r>
      <w:r w:rsidR="0079177E" w:rsidRPr="00477097">
        <w:rPr>
          <w:szCs w:val="24"/>
        </w:rPr>
        <w:t xml:space="preserve"> </w:t>
      </w:r>
      <w:r w:rsidRPr="00477097">
        <w:rPr>
          <w:szCs w:val="24"/>
        </w:rPr>
        <w:t>голоса/-ов;</w:t>
      </w:r>
      <w:r w:rsidRPr="00477097">
        <w:rPr>
          <w:szCs w:val="24"/>
        </w:rPr>
        <w:br/>
        <w:t>«против» - 0 голоса/-ов;</w:t>
      </w:r>
      <w:r w:rsidRPr="00477097">
        <w:rPr>
          <w:szCs w:val="24"/>
        </w:rPr>
        <w:br/>
        <w:t xml:space="preserve">«воздержался» - 0 голоса/-ов. </w:t>
      </w:r>
    </w:p>
    <w:p w14:paraId="2A14A61D" w14:textId="6B934FF6" w:rsidR="00F35CA9" w:rsidRPr="00477097" w:rsidRDefault="00691DCE" w:rsidP="00064895">
      <w:pPr>
        <w:widowControl w:val="0"/>
        <w:tabs>
          <w:tab w:val="left" w:pos="851"/>
          <w:tab w:val="left" w:pos="1134"/>
        </w:tabs>
        <w:ind w:firstLine="426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 xml:space="preserve">2.2. </w:t>
      </w:r>
      <w:r w:rsidRPr="00477097">
        <w:rPr>
          <w:rFonts w:ascii="Times New Roman" w:hAnsi="Times New Roman"/>
          <w:szCs w:val="24"/>
        </w:rPr>
        <w:t xml:space="preserve">Отклонить заявки следующих участников: </w:t>
      </w:r>
    </w:p>
    <w:p w14:paraId="09D6CEAD" w14:textId="78D80D5E" w:rsidR="00064895" w:rsidRPr="00477097" w:rsidRDefault="00064895" w:rsidP="00064895">
      <w:pPr>
        <w:pStyle w:val="affe"/>
        <w:ind w:left="284" w:firstLine="141"/>
        <w:contextualSpacing/>
        <w:rPr>
          <w:szCs w:val="24"/>
        </w:rPr>
      </w:pPr>
      <w:r w:rsidRPr="00477097">
        <w:rPr>
          <w:b/>
          <w:szCs w:val="24"/>
        </w:rPr>
        <w:t>2.2.1.</w:t>
      </w:r>
      <w:r w:rsidRPr="00477097">
        <w:rPr>
          <w:szCs w:val="24"/>
        </w:rPr>
        <w:t xml:space="preserve"> Заявка №</w:t>
      </w:r>
      <w:r w:rsidRPr="00477097">
        <w:rPr>
          <w:rFonts w:eastAsiaTheme="minorHAnsi"/>
          <w:szCs w:val="24"/>
          <w:lang w:eastAsia="en-US"/>
        </w:rPr>
        <w:t xml:space="preserve"> 2</w:t>
      </w:r>
    </w:p>
    <w:p w14:paraId="5772A8A1" w14:textId="77777777" w:rsidR="00354C5B" w:rsidRPr="00477097" w:rsidRDefault="00354C5B" w:rsidP="00354C5B">
      <w:pPr>
        <w:pStyle w:val="afffff1"/>
        <w:widowControl w:val="0"/>
        <w:tabs>
          <w:tab w:val="left" w:pos="851"/>
          <w:tab w:val="left" w:pos="1134"/>
        </w:tabs>
        <w:spacing w:before="6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477097">
        <w:rPr>
          <w:rFonts w:ascii="Times New Roman" w:hAnsi="Times New Roman"/>
          <w:sz w:val="24"/>
          <w:szCs w:val="24"/>
        </w:rPr>
        <w:t>На основании пп. в) п.7.8 Раздела 3 Приказа 1/624-П от 27.06.2019г. и пп. в) пункта 7.8. части 2 тома 1 извещения о проведении закупки (закупочной документации), а именно:</w:t>
      </w:r>
    </w:p>
    <w:p w14:paraId="04890916" w14:textId="643EA6F1" w:rsidR="00477097" w:rsidRPr="00477097" w:rsidRDefault="00477097" w:rsidP="00477097">
      <w:pPr>
        <w:spacing w:line="276" w:lineRule="auto"/>
        <w:ind w:firstLine="567"/>
        <w:rPr>
          <w:rFonts w:ascii="Times New Roman" w:hAnsi="Times New Roman"/>
          <w:iCs/>
          <w:szCs w:val="24"/>
        </w:rPr>
      </w:pPr>
      <w:r w:rsidRPr="00477097">
        <w:rPr>
          <w:rFonts w:ascii="Times New Roman" w:hAnsi="Times New Roman"/>
          <w:iCs/>
          <w:szCs w:val="24"/>
        </w:rPr>
        <w:t xml:space="preserve">Не соответствуют основные технические характеристики товара </w:t>
      </w:r>
      <w:r w:rsidR="00643172">
        <w:rPr>
          <w:rFonts w:ascii="Times New Roman" w:hAnsi="Times New Roman"/>
          <w:iCs/>
          <w:szCs w:val="24"/>
        </w:rPr>
        <w:t xml:space="preserve">по позициям </w:t>
      </w:r>
      <w:r w:rsidRPr="00477097">
        <w:rPr>
          <w:rFonts w:ascii="Times New Roman" w:hAnsi="Times New Roman"/>
          <w:iCs/>
          <w:szCs w:val="24"/>
        </w:rPr>
        <w:t>4</w:t>
      </w:r>
      <w:r w:rsidR="00643172">
        <w:rPr>
          <w:rFonts w:ascii="Times New Roman" w:hAnsi="Times New Roman"/>
          <w:iCs/>
          <w:szCs w:val="24"/>
        </w:rPr>
        <w:t xml:space="preserve">, </w:t>
      </w:r>
      <w:r w:rsidRPr="00477097">
        <w:rPr>
          <w:rFonts w:ascii="Times New Roman" w:hAnsi="Times New Roman"/>
          <w:iCs/>
          <w:szCs w:val="24"/>
        </w:rPr>
        <w:t>53</w:t>
      </w:r>
      <w:r w:rsidR="00643172">
        <w:rPr>
          <w:rFonts w:ascii="Times New Roman" w:hAnsi="Times New Roman"/>
          <w:iCs/>
          <w:szCs w:val="24"/>
        </w:rPr>
        <w:t xml:space="preserve">, </w:t>
      </w:r>
      <w:r w:rsidRPr="00477097">
        <w:rPr>
          <w:rFonts w:ascii="Times New Roman" w:hAnsi="Times New Roman"/>
          <w:iCs/>
          <w:szCs w:val="24"/>
        </w:rPr>
        <w:t>74</w:t>
      </w:r>
      <w:r w:rsidR="00643172">
        <w:rPr>
          <w:rFonts w:ascii="Times New Roman" w:hAnsi="Times New Roman"/>
          <w:iCs/>
          <w:szCs w:val="24"/>
        </w:rPr>
        <w:t xml:space="preserve">, </w:t>
      </w:r>
      <w:r w:rsidRPr="00477097">
        <w:rPr>
          <w:rFonts w:ascii="Times New Roman" w:hAnsi="Times New Roman"/>
          <w:iCs/>
          <w:szCs w:val="24"/>
        </w:rPr>
        <w:t>88</w:t>
      </w:r>
      <w:r w:rsidR="00643172">
        <w:rPr>
          <w:rFonts w:ascii="Times New Roman" w:hAnsi="Times New Roman"/>
          <w:iCs/>
          <w:szCs w:val="24"/>
        </w:rPr>
        <w:t>,</w:t>
      </w:r>
      <w:r w:rsidRPr="00477097">
        <w:rPr>
          <w:rFonts w:ascii="Times New Roman" w:hAnsi="Times New Roman"/>
          <w:iCs/>
          <w:szCs w:val="24"/>
        </w:rPr>
        <w:t xml:space="preserve"> 89</w:t>
      </w:r>
      <w:r w:rsidR="00643172">
        <w:rPr>
          <w:rFonts w:ascii="Times New Roman" w:hAnsi="Times New Roman"/>
          <w:iCs/>
          <w:szCs w:val="24"/>
        </w:rPr>
        <w:t>,</w:t>
      </w:r>
      <w:r w:rsidRPr="00477097">
        <w:rPr>
          <w:rFonts w:ascii="Times New Roman" w:hAnsi="Times New Roman"/>
          <w:iCs/>
          <w:szCs w:val="24"/>
        </w:rPr>
        <w:t xml:space="preserve"> 93</w:t>
      </w:r>
      <w:r w:rsidR="00643172">
        <w:rPr>
          <w:rFonts w:ascii="Times New Roman" w:hAnsi="Times New Roman"/>
          <w:iCs/>
          <w:szCs w:val="24"/>
        </w:rPr>
        <w:t xml:space="preserve">, </w:t>
      </w:r>
      <w:r w:rsidRPr="00477097">
        <w:rPr>
          <w:rFonts w:ascii="Times New Roman" w:hAnsi="Times New Roman"/>
          <w:iCs/>
          <w:szCs w:val="24"/>
        </w:rPr>
        <w:t>98 приложени</w:t>
      </w:r>
      <w:r w:rsidR="00643172">
        <w:rPr>
          <w:rFonts w:ascii="Times New Roman" w:hAnsi="Times New Roman"/>
          <w:iCs/>
          <w:szCs w:val="24"/>
        </w:rPr>
        <w:t>ю</w:t>
      </w:r>
      <w:r w:rsidRPr="00477097">
        <w:rPr>
          <w:rFonts w:ascii="Times New Roman" w:hAnsi="Times New Roman"/>
          <w:iCs/>
          <w:szCs w:val="24"/>
        </w:rPr>
        <w:t xml:space="preserve"> №1 к Техническому заданию:</w:t>
      </w:r>
    </w:p>
    <w:tbl>
      <w:tblPr>
        <w:tblStyle w:val="affffff3"/>
        <w:tblW w:w="0" w:type="auto"/>
        <w:tblLook w:val="04A0" w:firstRow="1" w:lastRow="0" w:firstColumn="1" w:lastColumn="0" w:noHBand="0" w:noVBand="1"/>
      </w:tblPr>
      <w:tblGrid>
        <w:gridCol w:w="628"/>
        <w:gridCol w:w="2339"/>
        <w:gridCol w:w="2982"/>
        <w:gridCol w:w="3956"/>
      </w:tblGrid>
      <w:tr w:rsidR="00477097" w:rsidRPr="00477097" w14:paraId="01580795" w14:textId="77777777" w:rsidTr="0047709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E516F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lastRenderedPageBreak/>
              <w:t>№ п/п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CAE4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Наименование параметра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2762D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Требуемые характеристики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8506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Предлагаемые </w:t>
            </w:r>
            <w:bookmarkStart w:id="3" w:name="_Hlk177654628"/>
            <w:r w:rsidRPr="00D8765B">
              <w:rPr>
                <w:rFonts w:ascii="Times New Roman" w:hAnsi="Times New Roman"/>
                <w:szCs w:val="24"/>
              </w:rPr>
              <w:t>характеристики, указанные в сводной таблице стоимости поставки</w:t>
            </w:r>
            <w:bookmarkEnd w:id="3"/>
          </w:p>
        </w:tc>
      </w:tr>
      <w:tr w:rsidR="00477097" w:rsidRPr="00477097" w14:paraId="0CE1982A" w14:textId="77777777" w:rsidTr="0047709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78EC9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D7C93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pacing w:val="-2"/>
                <w:w w:val="115"/>
                <w:szCs w:val="24"/>
              </w:rPr>
              <w:t>Бумага</w:t>
            </w:r>
            <w:r w:rsidRPr="00D8765B">
              <w:rPr>
                <w:rFonts w:ascii="Times New Roman" w:hAnsi="Times New Roman"/>
                <w:spacing w:val="-5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spacing w:val="-2"/>
                <w:w w:val="115"/>
                <w:szCs w:val="24"/>
              </w:rPr>
              <w:t>для</w:t>
            </w:r>
            <w:r w:rsidRPr="00D8765B">
              <w:rPr>
                <w:rFonts w:ascii="Times New Roman" w:hAnsi="Times New Roman"/>
                <w:spacing w:val="-5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spacing w:val="-2"/>
                <w:w w:val="115"/>
                <w:szCs w:val="24"/>
              </w:rPr>
              <w:t>записей</w:t>
            </w:r>
            <w:r w:rsidRPr="00D8765B">
              <w:rPr>
                <w:rFonts w:ascii="Times New Roman" w:hAnsi="Times New Roman"/>
                <w:spacing w:val="40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spacing w:val="-2"/>
                <w:w w:val="115"/>
                <w:szCs w:val="24"/>
              </w:rPr>
              <w:t>40*50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0AA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Бумага д/записей 40*50мм (±1мм)</w:t>
            </w:r>
          </w:p>
          <w:p w14:paraId="01C2727A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color w:val="000000" w:themeColor="text1"/>
                <w:szCs w:val="24"/>
              </w:rPr>
            </w:pPr>
            <w:r w:rsidRPr="00D8765B">
              <w:rPr>
                <w:rFonts w:ascii="Times New Roman" w:hAnsi="Times New Roman"/>
                <w:color w:val="000000" w:themeColor="text1"/>
                <w:szCs w:val="24"/>
                <w:highlight w:val="yellow"/>
              </w:rPr>
              <w:t>Листов – не менее 400</w:t>
            </w:r>
          </w:p>
          <w:p w14:paraId="1BAE6294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color w:val="auto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Плотность бумаги – не менее 75г/м2</w:t>
            </w:r>
          </w:p>
          <w:p w14:paraId="0C087A59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Цвет – 4 (ассорти)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A63C0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w w:val="115"/>
                <w:szCs w:val="24"/>
              </w:rPr>
              <w:t>Липкий</w:t>
            </w:r>
            <w:r w:rsidRPr="00D8765B">
              <w:rPr>
                <w:rFonts w:ascii="Times New Roman" w:hAnsi="Times New Roman"/>
                <w:spacing w:val="-7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w w:val="115"/>
                <w:szCs w:val="24"/>
              </w:rPr>
              <w:t>блок</w:t>
            </w:r>
            <w:r w:rsidRPr="00D8765B">
              <w:rPr>
                <w:rFonts w:ascii="Times New Roman" w:hAnsi="Times New Roman"/>
                <w:spacing w:val="-7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w w:val="115"/>
                <w:szCs w:val="24"/>
              </w:rPr>
              <w:t>Lamark</w:t>
            </w:r>
            <w:r w:rsidRPr="00D8765B">
              <w:rPr>
                <w:rFonts w:ascii="Times New Roman" w:hAnsi="Times New Roman"/>
                <w:spacing w:val="-7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color w:val="000000" w:themeColor="text1"/>
                <w:w w:val="115"/>
                <w:szCs w:val="24"/>
                <w:highlight w:val="yellow"/>
              </w:rPr>
              <w:t>38*51мм</w:t>
            </w:r>
            <w:r w:rsidRPr="00D8765B">
              <w:rPr>
                <w:rFonts w:ascii="Times New Roman" w:hAnsi="Times New Roman"/>
                <w:color w:val="000000" w:themeColor="text1"/>
                <w:spacing w:val="-7"/>
                <w:w w:val="115"/>
                <w:szCs w:val="24"/>
                <w:highlight w:val="yellow"/>
              </w:rPr>
              <w:t xml:space="preserve"> </w:t>
            </w:r>
            <w:r w:rsidRPr="00D8765B">
              <w:rPr>
                <w:rFonts w:ascii="Times New Roman" w:hAnsi="Times New Roman"/>
                <w:color w:val="000000" w:themeColor="text1"/>
                <w:w w:val="115"/>
                <w:szCs w:val="24"/>
                <w:highlight w:val="yellow"/>
              </w:rPr>
              <w:t>100л</w:t>
            </w:r>
            <w:r w:rsidRPr="00D8765B">
              <w:rPr>
                <w:rFonts w:ascii="Times New Roman" w:hAnsi="Times New Roman"/>
                <w:color w:val="000000" w:themeColor="text1"/>
                <w:spacing w:val="-7"/>
                <w:w w:val="115"/>
                <w:szCs w:val="24"/>
                <w:highlight w:val="yellow"/>
              </w:rPr>
              <w:t xml:space="preserve"> </w:t>
            </w:r>
            <w:r w:rsidRPr="00D8765B">
              <w:rPr>
                <w:rFonts w:ascii="Times New Roman" w:hAnsi="Times New Roman"/>
                <w:color w:val="000000" w:themeColor="text1"/>
                <w:w w:val="115"/>
                <w:szCs w:val="24"/>
                <w:highlight w:val="yellow"/>
              </w:rPr>
              <w:t>желтая</w:t>
            </w:r>
            <w:r w:rsidRPr="00D8765B">
              <w:rPr>
                <w:rFonts w:ascii="Times New Roman" w:hAnsi="Times New Roman"/>
                <w:color w:val="000000" w:themeColor="text1"/>
                <w:spacing w:val="-7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w w:val="115"/>
                <w:szCs w:val="24"/>
              </w:rPr>
              <w:t>пастель</w:t>
            </w:r>
            <w:r w:rsidRPr="00D8765B">
              <w:rPr>
                <w:rFonts w:ascii="Times New Roman" w:hAnsi="Times New Roman"/>
                <w:spacing w:val="40"/>
                <w:w w:val="115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spacing w:val="-2"/>
                <w:w w:val="115"/>
                <w:szCs w:val="24"/>
              </w:rPr>
              <w:t>SN1110-YL</w:t>
            </w:r>
          </w:p>
        </w:tc>
      </w:tr>
      <w:tr w:rsidR="00477097" w:rsidRPr="00477097" w14:paraId="0217BB26" w14:textId="77777777" w:rsidTr="0047709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4DD0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53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0F423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Набор текстовыделителей "Multi Hi-Lighter" (или аналог)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B8CF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Набор 4 цвета</w:t>
            </w:r>
          </w:p>
          <w:p w14:paraId="39A8ABBA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  <w:highlight w:val="yellow"/>
              </w:rPr>
              <w:t>1-4 мм</w:t>
            </w:r>
            <w:r w:rsidRPr="00D8765B">
              <w:rPr>
                <w:rFonts w:ascii="Times New Roman" w:hAnsi="Times New Roman"/>
                <w:szCs w:val="24"/>
              </w:rPr>
              <w:t xml:space="preserve"> косой </w:t>
            </w:r>
          </w:p>
          <w:p w14:paraId="16D0BFD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color w:val="auto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Прозрачный чехол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C303C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Набор текстовыделителей 4цв Dolce Costo 168</w:t>
            </w:r>
          </w:p>
          <w:p w14:paraId="28B3502E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/жел.,син.,роз.,зел./скошенный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/5мм</w:t>
            </w:r>
          </w:p>
        </w:tc>
      </w:tr>
      <w:tr w:rsidR="00477097" w:rsidRPr="00643172" w14:paraId="78E70547" w14:textId="77777777" w:rsidTr="0047709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34A63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74</w:t>
            </w:r>
          </w:p>
        </w:tc>
        <w:tc>
          <w:tcPr>
            <w:tcW w:w="2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9B0E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Ручка шариковая синяя 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5ED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US"/>
              </w:rPr>
            </w:pPr>
            <w:r w:rsidRPr="00D8765B">
              <w:rPr>
                <w:rFonts w:ascii="Times New Roman" w:hAnsi="Times New Roman"/>
                <w:szCs w:val="24"/>
              </w:rPr>
              <w:t>Ручка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D8765B">
              <w:rPr>
                <w:rFonts w:ascii="Times New Roman" w:hAnsi="Times New Roman"/>
                <w:szCs w:val="24"/>
              </w:rPr>
              <w:t>шар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 xml:space="preserve"> R-301 Original Stick </w:t>
            </w:r>
            <w:r w:rsidRPr="00D8765B">
              <w:rPr>
                <w:rFonts w:ascii="Times New Roman" w:hAnsi="Times New Roman"/>
                <w:szCs w:val="24"/>
                <w:highlight w:val="yellow"/>
                <w:lang w:val="en-US"/>
              </w:rPr>
              <w:t>0,7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мм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D8765B">
              <w:rPr>
                <w:rFonts w:ascii="Times New Roman" w:hAnsi="Times New Roman"/>
                <w:szCs w:val="24"/>
              </w:rPr>
              <w:t>ШК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Pr="00D8765B">
              <w:rPr>
                <w:rFonts w:ascii="Times New Roman" w:hAnsi="Times New Roman"/>
                <w:szCs w:val="24"/>
              </w:rPr>
              <w:t>синяя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3E8B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US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Ручка шар. 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1,0мм</w:t>
            </w:r>
            <w:r w:rsidRPr="00D8765B">
              <w:rPr>
                <w:rFonts w:ascii="Times New Roman" w:hAnsi="Times New Roman"/>
                <w:szCs w:val="24"/>
              </w:rPr>
              <w:t xml:space="preserve">, синий, прозрач. корп. </w:t>
            </w:r>
            <w:r w:rsidRPr="00D8765B">
              <w:rPr>
                <w:rFonts w:ascii="Times New Roman" w:hAnsi="Times New Roman"/>
                <w:szCs w:val="24"/>
                <w:lang w:val="en-US"/>
              </w:rPr>
              <w:t>"R-301. Classic Stick" 22029/43184 Erich Krause</w:t>
            </w:r>
          </w:p>
        </w:tc>
      </w:tr>
      <w:tr w:rsidR="00477097" w:rsidRPr="00477097" w14:paraId="59C705C8" w14:textId="77777777" w:rsidTr="00477097"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26A21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88</w:t>
            </w:r>
          </w:p>
        </w:tc>
        <w:tc>
          <w:tcPr>
            <w:tcW w:w="2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E5F3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GB"/>
              </w:rPr>
            </w:pPr>
            <w:r w:rsidRPr="00D8765B">
              <w:rPr>
                <w:rFonts w:ascii="Times New Roman" w:hAnsi="Times New Roman"/>
                <w:szCs w:val="24"/>
              </w:rPr>
              <w:t>Скотч двусторонний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771AF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Скотч двусторонний толщина – не более 1мм</w:t>
            </w:r>
          </w:p>
          <w:p w14:paraId="3AE122F6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Ширина – 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24мм  (±1мм)</w:t>
            </w:r>
          </w:p>
          <w:p w14:paraId="6A070FC8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Длина – не менее 5м </w:t>
            </w:r>
          </w:p>
          <w:p w14:paraId="2BF55262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GB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на пенной основе 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5490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color w:val="auto"/>
                <w:szCs w:val="24"/>
              </w:rPr>
            </w:pPr>
            <w:r w:rsidRPr="00D8765B">
              <w:rPr>
                <w:rFonts w:ascii="Times New Roman" w:hAnsi="Times New Roman"/>
                <w:w w:val="110"/>
                <w:szCs w:val="24"/>
              </w:rPr>
              <w:t xml:space="preserve">Клейкая лента (скотч) двусторонняя </w:t>
            </w:r>
            <w:r w:rsidRPr="00D8765B">
              <w:rPr>
                <w:rFonts w:ascii="Times New Roman" w:hAnsi="Times New Roman"/>
                <w:w w:val="110"/>
                <w:szCs w:val="24"/>
                <w:highlight w:val="yellow"/>
              </w:rPr>
              <w:t>38мм</w:t>
            </w:r>
            <w:r w:rsidRPr="00D8765B">
              <w:rPr>
                <w:rFonts w:ascii="Times New Roman" w:hAnsi="Times New Roman"/>
                <w:w w:val="110"/>
                <w:szCs w:val="24"/>
              </w:rPr>
              <w:t>*5м,</w:t>
            </w:r>
            <w:r w:rsidRPr="00D8765B">
              <w:rPr>
                <w:rFonts w:ascii="Times New Roman" w:hAnsi="Times New Roman"/>
                <w:spacing w:val="40"/>
                <w:w w:val="110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w w:val="110"/>
                <w:szCs w:val="24"/>
              </w:rPr>
              <w:t>160мкм, полипропилен КРР305Т Klebebander</w:t>
            </w:r>
          </w:p>
        </w:tc>
      </w:tr>
      <w:tr w:rsidR="00477097" w:rsidRPr="00477097" w14:paraId="69CCAA46" w14:textId="77777777" w:rsidTr="00477097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5B208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89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BB7B7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GB"/>
              </w:rPr>
            </w:pPr>
            <w:r w:rsidRPr="00D8765B">
              <w:rPr>
                <w:rFonts w:ascii="Times New Roman" w:hAnsi="Times New Roman"/>
                <w:szCs w:val="24"/>
              </w:rPr>
              <w:t>Скотч двусторонний монтажный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3ED61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Скотч двусторонний толщина – не более 1мм</w:t>
            </w:r>
          </w:p>
          <w:p w14:paraId="43766C7E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Ширина – 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30мм  (±1мм)</w:t>
            </w:r>
          </w:p>
          <w:p w14:paraId="312CF7D7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Длина – не менее 5м </w:t>
            </w:r>
          </w:p>
          <w:p w14:paraId="252CB352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  <w:lang w:val="en-GB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прозрачный 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1DD1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color w:val="auto"/>
                <w:szCs w:val="24"/>
              </w:rPr>
            </w:pPr>
            <w:r w:rsidRPr="00D8765B">
              <w:rPr>
                <w:rFonts w:ascii="Times New Roman" w:hAnsi="Times New Roman"/>
                <w:w w:val="110"/>
                <w:szCs w:val="24"/>
              </w:rPr>
              <w:t xml:space="preserve">Клейкая лента (скотч) двусторонняя </w:t>
            </w:r>
            <w:r w:rsidRPr="00D8765B">
              <w:rPr>
                <w:rFonts w:ascii="Times New Roman" w:hAnsi="Times New Roman"/>
                <w:w w:val="110"/>
                <w:szCs w:val="24"/>
                <w:highlight w:val="yellow"/>
              </w:rPr>
              <w:t>38мм</w:t>
            </w:r>
            <w:r w:rsidRPr="00D8765B">
              <w:rPr>
                <w:rFonts w:ascii="Times New Roman" w:hAnsi="Times New Roman"/>
                <w:w w:val="110"/>
                <w:szCs w:val="24"/>
              </w:rPr>
              <w:t>*5м,</w:t>
            </w:r>
            <w:r w:rsidRPr="00D8765B">
              <w:rPr>
                <w:rFonts w:ascii="Times New Roman" w:hAnsi="Times New Roman"/>
                <w:spacing w:val="40"/>
                <w:w w:val="110"/>
                <w:szCs w:val="24"/>
              </w:rPr>
              <w:t xml:space="preserve"> </w:t>
            </w:r>
            <w:r w:rsidRPr="00D8765B">
              <w:rPr>
                <w:rFonts w:ascii="Times New Roman" w:hAnsi="Times New Roman"/>
                <w:w w:val="110"/>
                <w:szCs w:val="24"/>
              </w:rPr>
              <w:t>160мкм, полипропилен КРР305Т Klebebander</w:t>
            </w:r>
          </w:p>
        </w:tc>
      </w:tr>
      <w:tr w:rsidR="00477097" w:rsidRPr="00477097" w14:paraId="76DE13D1" w14:textId="77777777" w:rsidTr="00477097"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26FA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eastAsiaTheme="minorHAnsi" w:hAnsi="Times New Roman"/>
                <w:szCs w:val="24"/>
                <w:lang w:eastAsia="en-US"/>
              </w:rPr>
            </w:pPr>
            <w:r w:rsidRPr="00D8765B">
              <w:rPr>
                <w:rFonts w:ascii="Times New Roman" w:hAnsi="Times New Roman"/>
                <w:szCs w:val="24"/>
              </w:rPr>
              <w:t>93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D4612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Скрепки 50мм </w:t>
            </w:r>
          </w:p>
        </w:tc>
        <w:tc>
          <w:tcPr>
            <w:tcW w:w="2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6071E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Скрепки 50мм</w:t>
            </w:r>
          </w:p>
          <w:p w14:paraId="17BBD701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Никелированные</w:t>
            </w:r>
          </w:p>
          <w:p w14:paraId="1C33F152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Кол-во в упаковке – 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100шт.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93DC" w14:textId="77777777" w:rsidR="00477097" w:rsidRPr="00D8765B" w:rsidRDefault="00477097" w:rsidP="00D8765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Скрепки 50мм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Dolce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Costo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 овальные, никелированные, в карт.уп.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(50шт)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>00134</w:t>
            </w:r>
          </w:p>
        </w:tc>
      </w:tr>
      <w:tr w:rsidR="00477097" w:rsidRPr="00477097" w14:paraId="48AD2CDC" w14:textId="77777777" w:rsidTr="00477097">
        <w:tc>
          <w:tcPr>
            <w:tcW w:w="6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4245" w14:textId="77777777" w:rsidR="00477097" w:rsidRPr="00D8765B" w:rsidRDefault="00477097" w:rsidP="00D8765B">
            <w:pPr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98</w:t>
            </w:r>
          </w:p>
        </w:tc>
        <w:tc>
          <w:tcPr>
            <w:tcW w:w="23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A28F6" w14:textId="77777777" w:rsidR="00477097" w:rsidRPr="00D8765B" w:rsidRDefault="00477097" w:rsidP="00D8765B">
            <w:pPr>
              <w:spacing w:line="276" w:lineRule="auto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>Стержень ErichKrause Ultra (или аналог)</w:t>
            </w:r>
          </w:p>
        </w:tc>
        <w:tc>
          <w:tcPr>
            <w:tcW w:w="2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1B50" w14:textId="77777777" w:rsidR="00477097" w:rsidRPr="00D8765B" w:rsidRDefault="00477097" w:rsidP="00D8765B">
            <w:pPr>
              <w:snapToGrid w:val="0"/>
              <w:rPr>
                <w:rFonts w:ascii="Times New Roman" w:hAnsi="Times New Roman"/>
                <w:szCs w:val="24"/>
              </w:rPr>
            </w:pPr>
            <w:r w:rsidRPr="00D8765B">
              <w:rPr>
                <w:rFonts w:ascii="Times New Roman" w:hAnsi="Times New Roman"/>
                <w:szCs w:val="24"/>
              </w:rPr>
              <w:t xml:space="preserve">Стержень шариковый 140мм синий </w:t>
            </w:r>
            <w:r w:rsidRPr="00D8765B">
              <w:rPr>
                <w:rFonts w:ascii="Times New Roman" w:hAnsi="Times New Roman"/>
                <w:szCs w:val="24"/>
                <w:highlight w:val="yellow"/>
              </w:rPr>
              <w:t>0,7мм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EC3E1" w14:textId="77777777" w:rsidR="00477097" w:rsidRPr="00D8765B" w:rsidRDefault="00477097" w:rsidP="00D8765B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Стержень шариковый, синий, 140мм,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1мм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-301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Stick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" 25540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Erich</w:t>
            </w:r>
            <w:r w:rsidRPr="00D876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765B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Krause</w:t>
            </w:r>
          </w:p>
        </w:tc>
      </w:tr>
    </w:tbl>
    <w:p w14:paraId="10C37B0C" w14:textId="77777777" w:rsidR="00064895" w:rsidRPr="00477097" w:rsidRDefault="00064895" w:rsidP="00D8765B">
      <w:pPr>
        <w:pStyle w:val="affe"/>
        <w:spacing w:before="100" w:after="100"/>
        <w:ind w:left="284" w:firstLine="141"/>
        <w:contextualSpacing/>
        <w:rPr>
          <w:szCs w:val="24"/>
        </w:rPr>
      </w:pPr>
    </w:p>
    <w:p w14:paraId="365437AD" w14:textId="0B1E947C" w:rsidR="00064895" w:rsidRPr="00477097" w:rsidRDefault="00064895" w:rsidP="00064895">
      <w:pPr>
        <w:pStyle w:val="affe"/>
        <w:ind w:left="284"/>
        <w:contextualSpacing/>
        <w:rPr>
          <w:szCs w:val="24"/>
        </w:rPr>
      </w:pPr>
      <w:r w:rsidRPr="00477097">
        <w:rPr>
          <w:szCs w:val="24"/>
        </w:rPr>
        <w:t xml:space="preserve">Результаты голосования членов закупочной комиссии: </w:t>
      </w:r>
      <w:r w:rsidRPr="00477097">
        <w:rPr>
          <w:szCs w:val="24"/>
        </w:rPr>
        <w:br/>
        <w:t>«за» - 9 голоса/-ов;</w:t>
      </w:r>
      <w:r w:rsidRPr="00477097">
        <w:rPr>
          <w:szCs w:val="24"/>
        </w:rPr>
        <w:br/>
        <w:t>«против» - 0 голоса/-ов;</w:t>
      </w:r>
      <w:r w:rsidRPr="00477097">
        <w:rPr>
          <w:szCs w:val="24"/>
        </w:rPr>
        <w:br/>
        <w:t xml:space="preserve">«воздержался» - 0 голоса/-ов. </w:t>
      </w:r>
    </w:p>
    <w:p w14:paraId="01044A3C" w14:textId="77777777" w:rsidR="0096340C" w:rsidRPr="00477097" w:rsidRDefault="0096340C" w:rsidP="0096340C">
      <w:pPr>
        <w:widowControl w:val="0"/>
        <w:spacing w:before="120" w:after="240"/>
        <w:ind w:firstLine="426"/>
        <w:rPr>
          <w:rFonts w:ascii="Times New Roman" w:hAnsi="Times New Roman"/>
          <w:szCs w:val="24"/>
        </w:rPr>
      </w:pPr>
      <w:bookmarkStart w:id="4" w:name="_Hlk177652760"/>
      <w:r w:rsidRPr="00477097">
        <w:rPr>
          <w:rFonts w:ascii="Times New Roman" w:hAnsi="Times New Roman"/>
          <w:szCs w:val="24"/>
        </w:rPr>
        <w:t>В связи с тем, что по результатам рассмотрения заявок принято решение о допуске только одного участника, в соответствии с подпунктом б) пункта 1.2 части 1 статьи 6.4 главы 6 ЕОСЗ запрос котировок признан несостоявшимся.</w:t>
      </w:r>
    </w:p>
    <w:bookmarkEnd w:id="4"/>
    <w:p w14:paraId="1D8E16F3" w14:textId="1B3D04B8" w:rsidR="00F35CA9" w:rsidRPr="00477097" w:rsidRDefault="00691DCE">
      <w:pPr>
        <w:keepLines w:val="0"/>
        <w:widowControl w:val="0"/>
        <w:tabs>
          <w:tab w:val="left" w:pos="709"/>
        </w:tabs>
        <w:ind w:firstLine="425"/>
        <w:jc w:val="left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b/>
          <w:szCs w:val="24"/>
        </w:rPr>
        <w:t>3.</w:t>
      </w:r>
      <w:r w:rsidRPr="00477097">
        <w:rPr>
          <w:rFonts w:ascii="Times New Roman" w:hAnsi="Times New Roman"/>
          <w:szCs w:val="24"/>
        </w:rPr>
        <w:t>Информация о ценовых предложениях участников:</w:t>
      </w:r>
    </w:p>
    <w:tbl>
      <w:tblPr>
        <w:tblW w:w="100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908"/>
        <w:gridCol w:w="1701"/>
        <w:gridCol w:w="5362"/>
      </w:tblGrid>
      <w:tr w:rsidR="00F35CA9" w:rsidRPr="00477097" w14:paraId="4137BC51" w14:textId="77777777" w:rsidTr="00595964">
        <w:trPr>
          <w:trHeight w:val="710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33154" w14:textId="77777777" w:rsidR="00F35CA9" w:rsidRPr="00477097" w:rsidRDefault="00691DCE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Рег. № заявки на ЭТП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58678A" w14:textId="77777777" w:rsidR="00F35CA9" w:rsidRPr="00477097" w:rsidRDefault="00691DCE">
            <w:pPr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Участник закупки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88F512" w14:textId="77777777" w:rsidR="00F35CA9" w:rsidRPr="00477097" w:rsidRDefault="00691DCE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Дата и время регистрации заявки</w:t>
            </w:r>
          </w:p>
        </w:tc>
        <w:tc>
          <w:tcPr>
            <w:tcW w:w="5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2E8883" w14:textId="77777777" w:rsidR="00F35CA9" w:rsidRPr="00477097" w:rsidRDefault="00691DCE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>Ценовое предложение, сделанное участником закупки</w:t>
            </w:r>
          </w:p>
        </w:tc>
      </w:tr>
      <w:tr w:rsidR="00EC4A80" w:rsidRPr="00477097" w14:paraId="660D7FBF" w14:textId="77777777" w:rsidTr="00595964">
        <w:trPr>
          <w:trHeight w:val="752"/>
        </w:trPr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7CD5C" w14:textId="1F9468D8" w:rsidR="00EC4A80" w:rsidRPr="00477097" w:rsidRDefault="00064895" w:rsidP="00EC4A80">
            <w:pPr>
              <w:spacing w:line="276" w:lineRule="auto"/>
              <w:contextualSpacing/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E2D92" w14:textId="60F2B41E" w:rsidR="00EC4A80" w:rsidRPr="00477097" w:rsidRDefault="00EC4A80" w:rsidP="00EC4A80">
            <w:pPr>
              <w:pStyle w:val="affe"/>
              <w:contextualSpacing/>
              <w:rPr>
                <w:szCs w:val="24"/>
              </w:rPr>
            </w:pPr>
            <w:r w:rsidRPr="00477097">
              <w:rPr>
                <w:szCs w:val="24"/>
              </w:rPr>
              <w:t xml:space="preserve">Не указывается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70A23" w14:textId="041EE98A" w:rsidR="00EC4A80" w:rsidRPr="00477097" w:rsidRDefault="00064895" w:rsidP="00EC4A80">
            <w:pPr>
              <w:jc w:val="center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eastAsiaTheme="minorHAnsi" w:hAnsi="Times New Roman"/>
                <w:szCs w:val="24"/>
              </w:rPr>
              <w:t>«12» сентября 2024 года 1</w:t>
            </w:r>
            <w:r w:rsidR="00643172">
              <w:rPr>
                <w:rFonts w:ascii="Times New Roman" w:eastAsiaTheme="minorHAnsi" w:hAnsi="Times New Roman"/>
                <w:szCs w:val="24"/>
              </w:rPr>
              <w:t>4</w:t>
            </w:r>
            <w:r w:rsidRPr="00477097">
              <w:rPr>
                <w:rFonts w:ascii="Times New Roman" w:eastAsiaTheme="minorHAnsi" w:hAnsi="Times New Roman"/>
                <w:szCs w:val="24"/>
              </w:rPr>
              <w:t>:</w:t>
            </w:r>
            <w:r w:rsidR="00643172">
              <w:rPr>
                <w:rFonts w:ascii="Times New Roman" w:eastAsiaTheme="minorHAnsi" w:hAnsi="Times New Roman"/>
                <w:szCs w:val="24"/>
              </w:rPr>
              <w:t>56</w:t>
            </w:r>
            <w:r w:rsidRPr="00477097">
              <w:rPr>
                <w:rFonts w:ascii="Times New Roman" w:eastAsiaTheme="minorHAnsi" w:hAnsi="Times New Roman"/>
                <w:szCs w:val="24"/>
              </w:rPr>
              <w:t xml:space="preserve"> (время московское)</w:t>
            </w:r>
          </w:p>
        </w:tc>
        <w:tc>
          <w:tcPr>
            <w:tcW w:w="53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7CC138" w14:textId="0EEA1079" w:rsidR="00EC4A80" w:rsidRPr="00477097" w:rsidRDefault="00064895" w:rsidP="00EC4A80">
            <w:pPr>
              <w:spacing w:line="276" w:lineRule="auto"/>
              <w:contextualSpacing/>
              <w:rPr>
                <w:rFonts w:ascii="Times New Roman" w:hAnsi="Times New Roman"/>
                <w:szCs w:val="24"/>
                <w:highlight w:val="yellow"/>
              </w:rPr>
            </w:pPr>
            <w:r w:rsidRPr="00477097">
              <w:rPr>
                <w:rFonts w:ascii="Times New Roman" w:eastAsiaTheme="minorHAnsi" w:hAnsi="Times New Roman"/>
                <w:szCs w:val="24"/>
              </w:rPr>
              <w:t>502 183</w:t>
            </w:r>
            <w:r w:rsidR="00EC4A80" w:rsidRPr="00477097">
              <w:rPr>
                <w:rFonts w:ascii="Times New Roman" w:eastAsiaTheme="minorHAnsi" w:hAnsi="Times New Roman"/>
                <w:szCs w:val="24"/>
              </w:rPr>
              <w:t xml:space="preserve"> (</w:t>
            </w:r>
            <w:r w:rsidRPr="00477097">
              <w:rPr>
                <w:rFonts w:ascii="Times New Roman" w:eastAsiaTheme="minorHAnsi" w:hAnsi="Times New Roman"/>
                <w:szCs w:val="24"/>
              </w:rPr>
              <w:t>Пятьсот две тысячи сто восемьдесят три</w:t>
            </w:r>
            <w:r w:rsidR="00EC4A80" w:rsidRPr="00477097">
              <w:rPr>
                <w:rFonts w:ascii="Times New Roman" w:eastAsiaTheme="minorHAnsi" w:hAnsi="Times New Roman"/>
                <w:szCs w:val="24"/>
              </w:rPr>
              <w:t>) рубл</w:t>
            </w:r>
            <w:r w:rsidRPr="00477097">
              <w:rPr>
                <w:rFonts w:ascii="Times New Roman" w:eastAsiaTheme="minorHAnsi" w:hAnsi="Times New Roman"/>
                <w:szCs w:val="24"/>
              </w:rPr>
              <w:t>я</w:t>
            </w:r>
            <w:r w:rsidR="00EC4A80" w:rsidRPr="00477097">
              <w:rPr>
                <w:rFonts w:ascii="Times New Roman" w:eastAsiaTheme="minorHAnsi" w:hAnsi="Times New Roman"/>
                <w:szCs w:val="24"/>
              </w:rPr>
              <w:t xml:space="preserve"> </w:t>
            </w:r>
            <w:r w:rsidRPr="00477097">
              <w:rPr>
                <w:rFonts w:ascii="Times New Roman" w:eastAsiaTheme="minorHAnsi" w:hAnsi="Times New Roman"/>
                <w:szCs w:val="24"/>
              </w:rPr>
              <w:t>81</w:t>
            </w:r>
            <w:r w:rsidR="00EC4A80" w:rsidRPr="00477097">
              <w:rPr>
                <w:rFonts w:ascii="Times New Roman" w:eastAsiaTheme="minorHAnsi" w:hAnsi="Times New Roman"/>
                <w:szCs w:val="24"/>
              </w:rPr>
              <w:t xml:space="preserve"> копе</w:t>
            </w:r>
            <w:r w:rsidRPr="00477097">
              <w:rPr>
                <w:rFonts w:ascii="Times New Roman" w:eastAsiaTheme="minorHAnsi" w:hAnsi="Times New Roman"/>
                <w:szCs w:val="24"/>
              </w:rPr>
              <w:t>йка</w:t>
            </w:r>
            <w:r w:rsidR="00EC4A80" w:rsidRPr="00477097">
              <w:rPr>
                <w:rFonts w:ascii="Times New Roman" w:eastAsiaTheme="minorHAnsi" w:hAnsi="Times New Roman"/>
                <w:szCs w:val="24"/>
              </w:rPr>
              <w:t>, включая НДС</w:t>
            </w:r>
          </w:p>
        </w:tc>
      </w:tr>
    </w:tbl>
    <w:p w14:paraId="36967E31" w14:textId="241A4CEC" w:rsidR="0096340C" w:rsidRPr="00477097" w:rsidRDefault="0096340C" w:rsidP="0096340C">
      <w:pPr>
        <w:widowControl w:val="0"/>
        <w:spacing w:before="120"/>
        <w:ind w:firstLine="426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В связи с тем, что по результатам проведения закупочной процедуры запрос котировок признан несостоявшимся, в соответствии с пунктом а) части 4 статьи 6.4 главы 6 ЕОСЗ Заказчиком принято решение о заключении договора с единственным участником конкурентной закупки. </w:t>
      </w:r>
    </w:p>
    <w:p w14:paraId="28D84011" w14:textId="77777777" w:rsidR="0096340C" w:rsidRPr="00477097" w:rsidRDefault="0096340C" w:rsidP="0096340C">
      <w:pPr>
        <w:keepLines w:val="0"/>
        <w:ind w:left="349"/>
        <w:jc w:val="left"/>
        <w:rPr>
          <w:rFonts w:ascii="Times New Roman" w:hAnsi="Times New Roman"/>
          <w:szCs w:val="24"/>
          <w:highlight w:val="yellow"/>
        </w:rPr>
      </w:pPr>
    </w:p>
    <w:p w14:paraId="2B1A9E07" w14:textId="466842D2" w:rsidR="0096340C" w:rsidRPr="00477097" w:rsidRDefault="0096340C" w:rsidP="0096340C">
      <w:pPr>
        <w:keepLines w:val="0"/>
        <w:ind w:left="349"/>
        <w:jc w:val="left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Результаты голосования членов закупочной комиссии: </w:t>
      </w:r>
    </w:p>
    <w:p w14:paraId="372D4D48" w14:textId="77777777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«за» – 9 голоса/-ов; </w:t>
      </w:r>
    </w:p>
    <w:p w14:paraId="5FFA9BB8" w14:textId="77777777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«против» – 0 голоса/-ов;  </w:t>
      </w:r>
    </w:p>
    <w:p w14:paraId="2C34D682" w14:textId="2005C9AF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«воздержался» – 0 голоса/-ов</w:t>
      </w:r>
    </w:p>
    <w:p w14:paraId="19171126" w14:textId="77777777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b/>
          <w:szCs w:val="24"/>
        </w:rPr>
      </w:pPr>
    </w:p>
    <w:p w14:paraId="3299048F" w14:textId="5103385A" w:rsidR="0096340C" w:rsidRPr="00477097" w:rsidRDefault="0096340C" w:rsidP="0096340C">
      <w:pPr>
        <w:widowControl w:val="0"/>
        <w:spacing w:before="120"/>
        <w:ind w:firstLine="426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На основании п. а) части 2 статьи 9.3 ЕОСЗ заказчику необходимо провести с участником закупки заявка №</w:t>
      </w:r>
      <w:r w:rsidRPr="00477097">
        <w:rPr>
          <w:rFonts w:ascii="Times New Roman" w:eastAsiaTheme="minorHAnsi" w:hAnsi="Times New Roman"/>
          <w:szCs w:val="24"/>
        </w:rPr>
        <w:t xml:space="preserve"> </w:t>
      </w:r>
      <w:r w:rsidRPr="00477097">
        <w:rPr>
          <w:rFonts w:ascii="Times New Roman" w:hAnsi="Times New Roman"/>
          <w:bCs/>
          <w:szCs w:val="24"/>
        </w:rPr>
        <w:t>1</w:t>
      </w:r>
      <w:r w:rsidRPr="00477097">
        <w:rPr>
          <w:rFonts w:ascii="Times New Roman" w:eastAsiaTheme="minorHAnsi" w:hAnsi="Times New Roman"/>
          <w:szCs w:val="24"/>
        </w:rPr>
        <w:t xml:space="preserve"> </w:t>
      </w:r>
      <w:r w:rsidRPr="00477097">
        <w:rPr>
          <w:rFonts w:ascii="Times New Roman" w:hAnsi="Times New Roman"/>
          <w:szCs w:val="24"/>
        </w:rPr>
        <w:t>преддоговорные переговоры по снижению цены договора без изменения остальных условий договора.</w:t>
      </w:r>
    </w:p>
    <w:p w14:paraId="01292981" w14:textId="77777777" w:rsidR="0096340C" w:rsidRPr="00477097" w:rsidRDefault="0096340C" w:rsidP="0096340C">
      <w:pPr>
        <w:widowControl w:val="0"/>
        <w:spacing w:before="120"/>
        <w:ind w:firstLine="426"/>
        <w:rPr>
          <w:rFonts w:ascii="Times New Roman" w:hAnsi="Times New Roman"/>
          <w:szCs w:val="24"/>
        </w:rPr>
      </w:pPr>
    </w:p>
    <w:p w14:paraId="3350A78F" w14:textId="77777777" w:rsidR="0096340C" w:rsidRPr="00477097" w:rsidRDefault="0096340C" w:rsidP="0096340C">
      <w:pPr>
        <w:pStyle w:val="afffff1"/>
        <w:ind w:left="349"/>
        <w:rPr>
          <w:rFonts w:ascii="Times New Roman" w:hAnsi="Times New Roman"/>
          <w:sz w:val="24"/>
          <w:szCs w:val="24"/>
        </w:rPr>
      </w:pPr>
      <w:r w:rsidRPr="00477097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3838E8F9" w14:textId="1A4696FF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«за» – 9 голоса/-ов; </w:t>
      </w:r>
    </w:p>
    <w:p w14:paraId="7A4E71FE" w14:textId="77777777" w:rsidR="0096340C" w:rsidRPr="00477097" w:rsidRDefault="0096340C" w:rsidP="0096340C">
      <w:pPr>
        <w:widowControl w:val="0"/>
        <w:ind w:firstLine="349"/>
        <w:contextualSpacing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 xml:space="preserve">«против» – 0 голоса/-ов;  </w:t>
      </w:r>
    </w:p>
    <w:p w14:paraId="2E781FCD" w14:textId="77777777" w:rsidR="0096340C" w:rsidRPr="00477097" w:rsidRDefault="0096340C" w:rsidP="0096340C">
      <w:pPr>
        <w:widowControl w:val="0"/>
        <w:ind w:firstLine="349"/>
        <w:contextualSpacing/>
        <w:rPr>
          <w:rFonts w:ascii="Times New Roman" w:eastAsia="Calibri" w:hAnsi="Times New Roman"/>
          <w:b/>
          <w:szCs w:val="24"/>
        </w:rPr>
      </w:pPr>
      <w:r w:rsidRPr="00477097">
        <w:rPr>
          <w:rFonts w:ascii="Times New Roman" w:hAnsi="Times New Roman"/>
          <w:szCs w:val="24"/>
        </w:rPr>
        <w:t>«воздержался» – 0 голоса/-ов</w:t>
      </w:r>
    </w:p>
    <w:p w14:paraId="6240E032" w14:textId="77777777" w:rsidR="00F35CA9" w:rsidRPr="00477097" w:rsidRDefault="00F35CA9">
      <w:pPr>
        <w:widowControl w:val="0"/>
        <w:spacing w:before="120"/>
        <w:rPr>
          <w:rFonts w:ascii="Times New Roman" w:hAnsi="Times New Roman"/>
          <w:b/>
          <w:szCs w:val="24"/>
        </w:rPr>
      </w:pPr>
    </w:p>
    <w:p w14:paraId="20B13176" w14:textId="77777777" w:rsidR="00F35CA9" w:rsidRPr="00477097" w:rsidRDefault="00F35CA9" w:rsidP="00FD1500">
      <w:pPr>
        <w:widowControl w:val="0"/>
        <w:spacing w:before="120"/>
        <w:rPr>
          <w:rFonts w:ascii="Times New Roman" w:hAnsi="Times New Roman"/>
          <w:b/>
          <w:szCs w:val="24"/>
          <w:highlight w:val="yellow"/>
        </w:rPr>
      </w:pPr>
    </w:p>
    <w:p w14:paraId="5531A546" w14:textId="5C8D12E4" w:rsidR="00DC7389" w:rsidRPr="00477097" w:rsidRDefault="00DC738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A18B707" w14:textId="31326368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51C5AC7" w14:textId="5BD387DE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5D1027FD" w14:textId="4FDAF4AB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DE92335" w14:textId="13F86EFD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CC6A55F" w14:textId="2BC2EF9A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06EA25C" w14:textId="5F57A532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0696015" w14:textId="2597D534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CDB01FC" w14:textId="6C981546" w:rsidR="00552562" w:rsidRPr="00477097" w:rsidRDefault="00552562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1750F59" w14:textId="22DA98FC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72BB23F" w14:textId="6DE9E160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078045B" w14:textId="574BE0DD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4FE54E8" w14:textId="7C0BFADB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2A394B3" w14:textId="088C7BA9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070B3C7" w14:textId="4EAD814E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1466706" w14:textId="34EB3B47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F4DF46D" w14:textId="2CA6C713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52FF6B3" w14:textId="6C17FFD9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FBF2B54" w14:textId="77777777" w:rsidR="00477097" w:rsidRPr="00477097" w:rsidRDefault="00477097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F0DDE30" w14:textId="721193E7" w:rsidR="0096340C" w:rsidRPr="00477097" w:rsidRDefault="0096340C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763F52A" w14:textId="77777777" w:rsidR="0096340C" w:rsidRPr="00477097" w:rsidRDefault="0096340C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0A62FE3" w14:textId="2287CF70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F2DC976" w14:textId="2A96A28A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6FE64678" w14:textId="702A6E97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6E18095" w14:textId="340E92FF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2E2A0353" w14:textId="1CCE53F5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32779873" w14:textId="31204154" w:rsidR="00C440A3" w:rsidRPr="00477097" w:rsidRDefault="00C440A3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79CA693D" w14:textId="228DF3BE" w:rsidR="00F35CA9" w:rsidRPr="00477097" w:rsidRDefault="00691DCE" w:rsidP="00FD1500">
      <w:pPr>
        <w:ind w:firstLine="567"/>
        <w:contextualSpacing/>
        <w:outlineLvl w:val="0"/>
        <w:rPr>
          <w:rFonts w:ascii="Times New Roman" w:hAnsi="Times New Roman"/>
          <w:b/>
          <w:szCs w:val="24"/>
        </w:rPr>
      </w:pPr>
      <w:r w:rsidRPr="00477097">
        <w:rPr>
          <w:rFonts w:ascii="Times New Roman" w:hAnsi="Times New Roman"/>
          <w:b/>
          <w:szCs w:val="24"/>
        </w:rPr>
        <w:lastRenderedPageBreak/>
        <w:t xml:space="preserve">Закупочная комиссия: </w:t>
      </w:r>
    </w:p>
    <w:p w14:paraId="6534356E" w14:textId="77777777" w:rsidR="00F35CA9" w:rsidRPr="00477097" w:rsidRDefault="00F35CA9">
      <w:pPr>
        <w:pStyle w:val="afffff1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1EF2A8EF" w14:textId="77777777" w:rsidR="00F35CA9" w:rsidRPr="00477097" w:rsidRDefault="00691DCE">
      <w:pPr>
        <w:ind w:firstLine="567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5E47A8D9" w14:textId="77777777" w:rsidR="00F35CA9" w:rsidRPr="0047709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подтверждает объективность принимаемых решений;</w:t>
      </w:r>
    </w:p>
    <w:p w14:paraId="7E25665E" w14:textId="77777777" w:rsidR="00F35CA9" w:rsidRPr="0047709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заявляет об отсутствии личной заинтересованности в исходе закупки;</w:t>
      </w:r>
    </w:p>
    <w:p w14:paraId="7BD526AC" w14:textId="77777777" w:rsidR="00F35CA9" w:rsidRPr="00477097" w:rsidRDefault="00691DCE">
      <w:pPr>
        <w:numPr>
          <w:ilvl w:val="0"/>
          <w:numId w:val="3"/>
        </w:numPr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принимает на себя обязательства:</w:t>
      </w:r>
    </w:p>
    <w:p w14:paraId="3B397E82" w14:textId="77777777" w:rsidR="00F35CA9" w:rsidRPr="00477097" w:rsidRDefault="00691DCE">
      <w:pPr>
        <w:ind w:firstLine="567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27B71BF7" w14:textId="77777777" w:rsidR="00F35CA9" w:rsidRPr="00477097" w:rsidRDefault="00691DCE">
      <w:pPr>
        <w:ind w:firstLine="567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36B8AB4C" w14:textId="77777777" w:rsidR="00F35CA9" w:rsidRPr="00477097" w:rsidRDefault="00691DCE">
      <w:pPr>
        <w:ind w:firstLine="567"/>
        <w:rPr>
          <w:rFonts w:ascii="Times New Roman" w:hAnsi="Times New Roman"/>
          <w:szCs w:val="24"/>
        </w:rPr>
      </w:pPr>
      <w:r w:rsidRPr="00477097">
        <w:rPr>
          <w:rFonts w:ascii="Times New Roman" w:hAnsi="Times New Roman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59050E8" w14:textId="77777777" w:rsidR="00F35CA9" w:rsidRPr="00477097" w:rsidRDefault="00F35CA9">
      <w:pPr>
        <w:ind w:firstLine="567"/>
        <w:rPr>
          <w:rFonts w:ascii="Times New Roman" w:hAnsi="Times New Roman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35CA9" w:rsidRPr="00477097" w14:paraId="33835EA2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7CCD5D" w14:textId="77777777" w:rsidR="00F35CA9" w:rsidRPr="00477097" w:rsidRDefault="00691DCE">
            <w:pPr>
              <w:pStyle w:val="afffff1"/>
              <w:numPr>
                <w:ilvl w:val="0"/>
                <w:numId w:val="4"/>
              </w:numPr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477097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ADF5702" w14:textId="77777777" w:rsidR="00F35CA9" w:rsidRPr="00477097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519A2B2" w14:textId="77777777" w:rsidR="00F35CA9" w:rsidRPr="00477097" w:rsidRDefault="00691DCE">
            <w:pPr>
              <w:keepLines w:val="0"/>
              <w:ind w:left="142"/>
              <w:contextualSpacing/>
              <w:jc w:val="center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Подпись </w:t>
            </w:r>
          </w:p>
        </w:tc>
      </w:tr>
      <w:tr w:rsidR="00F35CA9" w:rsidRPr="00477097" w14:paraId="069937E5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1D229C4" w14:textId="77777777" w:rsidR="00F35CA9" w:rsidRPr="00477097" w:rsidRDefault="00691DCE">
            <w:pPr>
              <w:ind w:left="142"/>
              <w:contextualSpacing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Председатель закупочной комиссии: </w:t>
            </w:r>
          </w:p>
        </w:tc>
      </w:tr>
      <w:tr w:rsidR="00F35CA9" w:rsidRPr="00477097" w14:paraId="337703E9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F02110D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055E6D" w14:textId="77777777" w:rsidR="00A65E2B" w:rsidRPr="00477097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Директор Красноярского филиала </w:t>
            </w:r>
          </w:p>
          <w:p w14:paraId="4F8C7FC5" w14:textId="2E04396A" w:rsidR="00F35CA9" w:rsidRPr="00477097" w:rsidRDefault="00A65E2B" w:rsidP="00A65E2B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АО «Атомспецтранс»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0E80FB" w14:textId="36272201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477097" w14:paraId="156513C8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7DDDC9B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F35CA9" w:rsidRPr="00477097" w14:paraId="6E2FD754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61B4A1AB" w14:textId="77777777" w:rsidR="00F35CA9" w:rsidRPr="00477097" w:rsidRDefault="00F35CA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69AAF7EF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Павловский Е.Б.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</w:tcPr>
          <w:p w14:paraId="5EF66B5B" w14:textId="77777777" w:rsidR="00F35CA9" w:rsidRPr="00477097" w:rsidRDefault="00F35CA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</w:p>
          <w:p w14:paraId="2E81729A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16510B" w14:textId="77777777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i/>
                <w:szCs w:val="24"/>
              </w:rPr>
            </w:pPr>
          </w:p>
        </w:tc>
      </w:tr>
      <w:tr w:rsidR="00F35CA9" w:rsidRPr="00477097" w14:paraId="7C08C859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64A488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Члены закупочной комиссии: </w:t>
            </w:r>
          </w:p>
        </w:tc>
      </w:tr>
      <w:tr w:rsidR="00F35CA9" w:rsidRPr="00477097" w14:paraId="590A27E9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7FB0174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Никифорова Т.П.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373BA8B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Начальник финансово-экономического управления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9C86CFE" w14:textId="5E0B0BFC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DC7389" w:rsidRPr="00477097" w14:paraId="2A85F8D3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145605B" w14:textId="184383B2" w:rsidR="00DC7389" w:rsidRPr="00477097" w:rsidRDefault="00DC7389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8E62D1" w14:textId="391A345D" w:rsidR="00DC7389" w:rsidRPr="00477097" w:rsidRDefault="00DC7389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A71CB02" w14:textId="0A052130" w:rsidR="00DC7389" w:rsidRPr="00477097" w:rsidRDefault="00DC738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477097" w14:paraId="102A281A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75A9F51A" w14:textId="0BC8BF36" w:rsidR="00F35CA9" w:rsidRPr="00477097" w:rsidRDefault="00ED499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Суханова Т.В</w:t>
            </w:r>
            <w:r w:rsidR="00170568" w:rsidRPr="0047709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142CD006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Начальник отдела 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35271C" w14:textId="77777777" w:rsidR="00F35CA9" w:rsidRPr="00477097" w:rsidRDefault="00F35CA9">
            <w:pPr>
              <w:rPr>
                <w:rFonts w:ascii="Times New Roman" w:hAnsi="Times New Roman"/>
                <w:szCs w:val="24"/>
              </w:rPr>
            </w:pPr>
          </w:p>
        </w:tc>
      </w:tr>
      <w:tr w:rsidR="00F35CA9" w:rsidRPr="00477097" w14:paraId="51C602B7" w14:textId="77777777" w:rsidTr="00DC7389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C513980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317A4FE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0D214E50" w14:textId="77777777" w:rsidR="00F35CA9" w:rsidRPr="00477097" w:rsidRDefault="00691DCE">
            <w:pPr>
              <w:contextualSpacing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   </w:t>
            </w:r>
          </w:p>
        </w:tc>
      </w:tr>
      <w:tr w:rsidR="00F35CA9" w:rsidRPr="00477097" w14:paraId="0DEA068A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4631467" w14:textId="2FA546D2" w:rsidR="00F35CA9" w:rsidRPr="00477097" w:rsidRDefault="00547AE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477097">
              <w:rPr>
                <w:rFonts w:ascii="Times New Roman" w:hAnsi="Times New Roman"/>
                <w:szCs w:val="24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467740C" w14:textId="77777777" w:rsidR="00547AE5" w:rsidRPr="00477097" w:rsidRDefault="00547AE5" w:rsidP="00547AE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Главный юрисконсульт (Красноярский филиал </w:t>
            </w:r>
          </w:p>
          <w:p w14:paraId="57B131F4" w14:textId="5FDBB2BF" w:rsidR="00F35CA9" w:rsidRPr="00477097" w:rsidRDefault="00547AE5" w:rsidP="00547AE5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  <w:highlight w:val="yellow"/>
              </w:rPr>
            </w:pPr>
            <w:r w:rsidRPr="00477097">
              <w:rPr>
                <w:rFonts w:ascii="Times New Roman" w:hAnsi="Times New Roman"/>
                <w:szCs w:val="24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D6438B" w14:textId="77777777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477097" w14:paraId="7455B9CF" w14:textId="77777777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60983D8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Гладких Е.В.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1613D9A7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2918987" w14:textId="24CAEDFB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  <w:tr w:rsidR="00F35CA9" w:rsidRPr="00477097" w14:paraId="2AFD7044" w14:textId="77777777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7C63C21" w14:textId="77777777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b/>
                <w:szCs w:val="24"/>
              </w:rPr>
            </w:pPr>
            <w:r w:rsidRPr="00477097">
              <w:rPr>
                <w:rFonts w:ascii="Times New Roman" w:hAnsi="Times New Roman"/>
                <w:b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F35CA9" w:rsidRPr="00477097" w14:paraId="18CF35AC" w14:textId="77777777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7C8B5F8" w14:textId="1F28B949" w:rsidR="00F35CA9" w:rsidRPr="00477097" w:rsidRDefault="00C440A3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>Киселёва Н.К.</w:t>
            </w:r>
            <w:r w:rsidR="00691DCE" w:rsidRPr="00477097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9F9E00E" w14:textId="273274B5" w:rsidR="00F35CA9" w:rsidRPr="00477097" w:rsidRDefault="00691DCE">
            <w:pPr>
              <w:ind w:left="142"/>
              <w:contextualSpacing/>
              <w:jc w:val="left"/>
              <w:rPr>
                <w:rFonts w:ascii="Times New Roman" w:hAnsi="Times New Roman"/>
                <w:szCs w:val="24"/>
              </w:rPr>
            </w:pPr>
            <w:r w:rsidRPr="00477097">
              <w:rPr>
                <w:rFonts w:ascii="Times New Roman" w:hAnsi="Times New Roman"/>
                <w:szCs w:val="24"/>
              </w:rPr>
              <w:t xml:space="preserve">Специалист по </w:t>
            </w:r>
            <w:r w:rsidR="00C440A3" w:rsidRPr="00477097">
              <w:rPr>
                <w:rFonts w:ascii="Times New Roman" w:hAnsi="Times New Roman"/>
                <w:szCs w:val="24"/>
              </w:rPr>
              <w:t>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21567AF" w14:textId="77777777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  <w:p w14:paraId="5A375BF2" w14:textId="77777777" w:rsidR="00F35CA9" w:rsidRPr="00477097" w:rsidRDefault="00F35CA9">
            <w:pPr>
              <w:ind w:left="142"/>
              <w:contextualSpacing/>
              <w:rPr>
                <w:rFonts w:ascii="Times New Roman" w:hAnsi="Times New Roman"/>
                <w:szCs w:val="24"/>
              </w:rPr>
            </w:pPr>
          </w:p>
        </w:tc>
      </w:tr>
    </w:tbl>
    <w:p w14:paraId="604ACA65" w14:textId="77777777" w:rsidR="00F35CA9" w:rsidRPr="00477097" w:rsidRDefault="00F35CA9">
      <w:pPr>
        <w:contextualSpacing/>
        <w:rPr>
          <w:rFonts w:ascii="Times New Roman" w:hAnsi="Times New Roman"/>
          <w:szCs w:val="24"/>
        </w:rPr>
      </w:pPr>
    </w:p>
    <w:sectPr w:rsidR="00F35CA9" w:rsidRPr="00477097">
      <w:footerReference w:type="default" r:id="rId10"/>
      <w:pgSz w:w="11906" w:h="16838"/>
      <w:pgMar w:top="851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63B1A7" w14:textId="77777777" w:rsidR="001D6184" w:rsidRDefault="001D6184">
      <w:r>
        <w:separator/>
      </w:r>
    </w:p>
  </w:endnote>
  <w:endnote w:type="continuationSeparator" w:id="0">
    <w:p w14:paraId="5C20776A" w14:textId="77777777" w:rsidR="001D6184" w:rsidRDefault="001D6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NarrowC">
    <w:altName w:val="Courier New"/>
    <w:panose1 w:val="00000000000000000000"/>
    <w:charset w:val="00"/>
    <w:family w:val="roman"/>
    <w:notTrueType/>
    <w:pitch w:val="default"/>
  </w:font>
  <w:font w:name="XO Thames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panose1 w:val="00000000000000000000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93F877" w14:textId="53E9E49B" w:rsidR="00141FEF" w:rsidRPr="00B54514" w:rsidRDefault="00141FEF">
    <w:pPr>
      <w:pStyle w:val="afa"/>
      <w:spacing w:after="0"/>
      <w:ind w:firstLine="426"/>
      <w:contextualSpacing/>
      <w:jc w:val="center"/>
      <w:outlineLvl w:val="0"/>
      <w:rPr>
        <w:rFonts w:ascii="Times New Roman" w:hAnsi="Times New Roman"/>
        <w:bCs/>
        <w:sz w:val="16"/>
      </w:rPr>
    </w:pPr>
    <w:r w:rsidRPr="00B54514">
      <w:rPr>
        <w:rFonts w:ascii="Times New Roman" w:hAnsi="Times New Roman"/>
        <w:bCs/>
        <w:sz w:val="16"/>
      </w:rPr>
      <w:t xml:space="preserve">ПРОТОКОЛ № </w:t>
    </w:r>
    <w:r>
      <w:rPr>
        <w:rFonts w:ascii="Times New Roman" w:hAnsi="Times New Roman"/>
        <w:bCs/>
        <w:sz w:val="16"/>
      </w:rPr>
      <w:t>33</w:t>
    </w:r>
    <w:r w:rsidR="00277F0E">
      <w:rPr>
        <w:rFonts w:ascii="Times New Roman" w:hAnsi="Times New Roman"/>
        <w:bCs/>
        <w:sz w:val="16"/>
      </w:rPr>
      <w:t>99</w:t>
    </w:r>
  </w:p>
  <w:p w14:paraId="0E6E0A7D" w14:textId="3EACA524" w:rsidR="00141FEF" w:rsidRPr="00DB0D8E" w:rsidRDefault="00141FEF" w:rsidP="00B54514">
    <w:pPr>
      <w:pStyle w:val="aff0"/>
      <w:ind w:firstLine="426"/>
      <w:jc w:val="center"/>
      <w:rPr>
        <w:rFonts w:ascii="Times New Roman" w:hAnsi="Times New Roman"/>
        <w:bCs/>
        <w:sz w:val="16"/>
        <w:szCs w:val="16"/>
      </w:rPr>
    </w:pPr>
    <w:r w:rsidRPr="00DB0D8E">
      <w:rPr>
        <w:rFonts w:ascii="Times New Roman" w:hAnsi="Times New Roman"/>
        <w:bCs/>
        <w:sz w:val="16"/>
        <w:szCs w:val="16"/>
      </w:rPr>
      <w:t xml:space="preserve">заседания закупочной </w:t>
    </w:r>
    <w:r w:rsidRPr="006358AB">
      <w:rPr>
        <w:rFonts w:ascii="Times New Roman" w:hAnsi="Times New Roman"/>
        <w:bCs/>
        <w:sz w:val="16"/>
        <w:szCs w:val="16"/>
      </w:rPr>
      <w:t xml:space="preserve">комиссии по рассмотрению заявок и подведению итогов закупки (итоговый протокол) на право заключения договора на </w:t>
    </w:r>
    <w:r>
      <w:rPr>
        <w:rFonts w:ascii="Times New Roman" w:hAnsi="Times New Roman"/>
        <w:sz w:val="16"/>
        <w:szCs w:val="16"/>
      </w:rPr>
      <w:t xml:space="preserve">поставку </w:t>
    </w:r>
    <w:r w:rsidR="00277F0E">
      <w:rPr>
        <w:rFonts w:ascii="Times New Roman" w:hAnsi="Times New Roman"/>
        <w:sz w:val="16"/>
        <w:szCs w:val="16"/>
      </w:rPr>
      <w:t>канцелярской продукции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B0294F" w14:textId="77777777" w:rsidR="001D6184" w:rsidRDefault="001D6184">
      <w:r>
        <w:separator/>
      </w:r>
    </w:p>
  </w:footnote>
  <w:footnote w:type="continuationSeparator" w:id="0">
    <w:p w14:paraId="0A444FFF" w14:textId="77777777" w:rsidR="001D6184" w:rsidRDefault="001D6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7222A"/>
    <w:multiLevelType w:val="multilevel"/>
    <w:tmpl w:val="DAB634F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12190"/>
    <w:multiLevelType w:val="multilevel"/>
    <w:tmpl w:val="9C82BCC2"/>
    <w:lvl w:ilvl="0">
      <w:start w:val="1"/>
      <w:numFmt w:val="decimal"/>
      <w:pStyle w:val="1"/>
      <w:lvlText w:val="%1."/>
      <w:lvlJc w:val="left"/>
      <w:pPr>
        <w:tabs>
          <w:tab w:val="left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left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left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left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left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4320" w:hanging="1440"/>
      </w:pPr>
    </w:lvl>
  </w:abstractNum>
  <w:abstractNum w:abstractNumId="2" w15:restartNumberingAfterBreak="0">
    <w:nsid w:val="096D3EC9"/>
    <w:multiLevelType w:val="multilevel"/>
    <w:tmpl w:val="C11602BC"/>
    <w:lvl w:ilvl="0">
      <w:start w:val="1"/>
      <w:numFmt w:val="bullet"/>
      <w:lvlText w:val=""/>
      <w:lvlJc w:val="left"/>
      <w:pPr>
        <w:ind w:left="86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3" w15:restartNumberingAfterBreak="0">
    <w:nsid w:val="0BB42437"/>
    <w:multiLevelType w:val="multilevel"/>
    <w:tmpl w:val="02023FEC"/>
    <w:lvl w:ilvl="0">
      <w:start w:val="1"/>
      <w:numFmt w:val="decimal"/>
      <w:lvlText w:val="1.%1"/>
      <w:lvlJc w:val="left"/>
      <w:pPr>
        <w:tabs>
          <w:tab w:val="left" w:pos="927"/>
        </w:tabs>
        <w:ind w:left="0" w:firstLine="567"/>
      </w:pPr>
    </w:lvl>
    <w:lvl w:ilvl="1">
      <w:start w:val="3"/>
      <w:numFmt w:val="decimal"/>
      <w:lvlText w:val="%2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pStyle w:val="4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" w15:restartNumberingAfterBreak="0">
    <w:nsid w:val="0CAD6C44"/>
    <w:multiLevelType w:val="multilevel"/>
    <w:tmpl w:val="919C8EE2"/>
    <w:lvl w:ilvl="0">
      <w:start w:val="1"/>
      <w:numFmt w:val="bullet"/>
      <w:pStyle w:val="30"/>
      <w:lvlText w:val=""/>
      <w:lvlJc w:val="left"/>
      <w:pPr>
        <w:tabs>
          <w:tab w:val="left" w:pos="926"/>
        </w:tabs>
        <w:ind w:left="926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D0F3C60"/>
    <w:multiLevelType w:val="multilevel"/>
    <w:tmpl w:val="018A80EE"/>
    <w:lvl w:ilvl="0">
      <w:start w:val="1"/>
      <w:numFmt w:val="decimal"/>
      <w:pStyle w:val="31"/>
      <w:lvlText w:val="%1."/>
      <w:lvlJc w:val="left"/>
      <w:pPr>
        <w:tabs>
          <w:tab w:val="left" w:pos="926"/>
        </w:tabs>
        <w:ind w:left="926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040BAC"/>
    <w:multiLevelType w:val="multilevel"/>
    <w:tmpl w:val="DA301774"/>
    <w:lvl w:ilvl="0">
      <w:start w:val="1"/>
      <w:numFmt w:val="bullet"/>
      <w:pStyle w:val="20"/>
      <w:lvlText w:val=""/>
      <w:lvlJc w:val="left"/>
      <w:pPr>
        <w:tabs>
          <w:tab w:val="left" w:pos="643"/>
        </w:tabs>
        <w:ind w:left="643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B9D0387"/>
    <w:multiLevelType w:val="hybridMultilevel"/>
    <w:tmpl w:val="FBD484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9" w15:restartNumberingAfterBreak="0">
    <w:nsid w:val="1E817E23"/>
    <w:multiLevelType w:val="multilevel"/>
    <w:tmpl w:val="C9F2CF96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0" w15:restartNumberingAfterBreak="0">
    <w:nsid w:val="1FD44CCE"/>
    <w:multiLevelType w:val="multilevel"/>
    <w:tmpl w:val="7584B44A"/>
    <w:lvl w:ilvl="0">
      <w:start w:val="1"/>
      <w:numFmt w:val="decimal"/>
      <w:lvlText w:val="%1."/>
      <w:lvlJc w:val="left"/>
      <w:pPr>
        <w:tabs>
          <w:tab w:val="left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left" w:pos="567"/>
        </w:tabs>
        <w:ind w:left="567" w:hanging="567"/>
      </w:pPr>
    </w:lvl>
    <w:lvl w:ilvl="2">
      <w:start w:val="1"/>
      <w:numFmt w:val="decimal"/>
      <w:pStyle w:val="32"/>
      <w:lvlText w:val="%1.%2.%3"/>
      <w:lvlJc w:val="left"/>
      <w:pPr>
        <w:tabs>
          <w:tab w:val="left" w:pos="1134"/>
        </w:tabs>
        <w:ind w:left="1134" w:hanging="1134"/>
      </w:pPr>
    </w:lvl>
    <w:lvl w:ilvl="3">
      <w:start w:val="1"/>
      <w:numFmt w:val="decimal"/>
      <w:pStyle w:val="40"/>
      <w:lvlText w:val="%1.%2.%3.%4"/>
      <w:lvlJc w:val="left"/>
      <w:pPr>
        <w:tabs>
          <w:tab w:val="left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</w:lvl>
  </w:abstractNum>
  <w:abstractNum w:abstractNumId="11" w15:restartNumberingAfterBreak="0">
    <w:nsid w:val="2B87115E"/>
    <w:multiLevelType w:val="multilevel"/>
    <w:tmpl w:val="0E260902"/>
    <w:lvl w:ilvl="0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/>
        <w:b/>
        <w:i w:val="0"/>
        <w:color w:val="000000"/>
        <w:sz w:val="24"/>
      </w:rPr>
    </w:lvl>
    <w:lvl w:ilvl="1">
      <w:start w:val="1"/>
      <w:numFmt w:val="lowerLetter"/>
      <w:lvlText w:val="%2."/>
      <w:lvlJc w:val="left"/>
      <w:pPr>
        <w:ind w:left="1300" w:hanging="360"/>
      </w:pPr>
    </w:lvl>
    <w:lvl w:ilvl="2">
      <w:start w:val="1"/>
      <w:numFmt w:val="lowerRoman"/>
      <w:lvlText w:val="%3."/>
      <w:lvlJc w:val="right"/>
      <w:pPr>
        <w:ind w:left="2020" w:hanging="180"/>
      </w:pPr>
    </w:lvl>
    <w:lvl w:ilvl="3">
      <w:start w:val="1"/>
      <w:numFmt w:val="decimal"/>
      <w:lvlText w:val="%4."/>
      <w:lvlJc w:val="left"/>
      <w:pPr>
        <w:ind w:left="2740" w:hanging="360"/>
      </w:pPr>
    </w:lvl>
    <w:lvl w:ilvl="4">
      <w:start w:val="1"/>
      <w:numFmt w:val="lowerLetter"/>
      <w:lvlText w:val="%5."/>
      <w:lvlJc w:val="left"/>
      <w:pPr>
        <w:ind w:left="3460" w:hanging="360"/>
      </w:pPr>
    </w:lvl>
    <w:lvl w:ilvl="5">
      <w:start w:val="1"/>
      <w:numFmt w:val="lowerRoman"/>
      <w:lvlText w:val="%6."/>
      <w:lvlJc w:val="right"/>
      <w:pPr>
        <w:ind w:left="4180" w:hanging="180"/>
      </w:pPr>
    </w:lvl>
    <w:lvl w:ilvl="6">
      <w:start w:val="1"/>
      <w:numFmt w:val="decimal"/>
      <w:lvlText w:val="%7."/>
      <w:lvlJc w:val="left"/>
      <w:pPr>
        <w:ind w:left="4900" w:hanging="360"/>
      </w:pPr>
    </w:lvl>
    <w:lvl w:ilvl="7">
      <w:start w:val="1"/>
      <w:numFmt w:val="lowerLetter"/>
      <w:lvlText w:val="%8."/>
      <w:lvlJc w:val="left"/>
      <w:pPr>
        <w:ind w:left="5620" w:hanging="360"/>
      </w:pPr>
    </w:lvl>
    <w:lvl w:ilvl="8">
      <w:start w:val="1"/>
      <w:numFmt w:val="lowerRoman"/>
      <w:lvlText w:val="%9."/>
      <w:lvlJc w:val="right"/>
      <w:pPr>
        <w:ind w:left="6340" w:hanging="180"/>
      </w:pPr>
    </w:lvl>
  </w:abstractNum>
  <w:abstractNum w:abstractNumId="12" w15:restartNumberingAfterBreak="0">
    <w:nsid w:val="2ED9663C"/>
    <w:multiLevelType w:val="multilevel"/>
    <w:tmpl w:val="CDE8D0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47C3468A"/>
    <w:multiLevelType w:val="multilevel"/>
    <w:tmpl w:val="D1486308"/>
    <w:lvl w:ilvl="0">
      <w:start w:val="1"/>
      <w:numFmt w:val="decimal"/>
      <w:pStyle w:val="a0"/>
      <w:lvlText w:val="%1."/>
      <w:lvlJc w:val="left"/>
      <w:pPr>
        <w:tabs>
          <w:tab w:val="left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left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left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left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left" w:pos="708"/>
        </w:tabs>
        <w:ind w:left="4248" w:hanging="708"/>
      </w:pPr>
    </w:lvl>
    <w:lvl w:ilvl="5">
      <w:numFmt w:val="decimal"/>
      <w:lvlText w:val=""/>
      <w:lvlJc w:val="left"/>
      <w:pPr>
        <w:tabs>
          <w:tab w:val="left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left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left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left" w:pos="708"/>
        </w:tabs>
        <w:ind w:left="7080" w:hanging="708"/>
      </w:pPr>
    </w:lvl>
  </w:abstractNum>
  <w:abstractNum w:abstractNumId="14" w15:restartNumberingAfterBreak="0">
    <w:nsid w:val="4D393869"/>
    <w:multiLevelType w:val="multilevel"/>
    <w:tmpl w:val="C8EC909C"/>
    <w:lvl w:ilvl="0">
      <w:start w:val="1"/>
      <w:numFmt w:val="decimal"/>
      <w:pStyle w:val="-"/>
      <w:lvlText w:val="%1."/>
      <w:lvlJc w:val="center"/>
      <w:pPr>
        <w:tabs>
          <w:tab w:val="left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2.%2."/>
      <w:lvlJc w:val="left"/>
      <w:pPr>
        <w:ind w:left="7" w:firstLine="703"/>
      </w:pPr>
      <w:rPr>
        <w:b w:val="0"/>
        <w:i w:val="0"/>
        <w:caps w:val="0"/>
        <w:strike w:val="0"/>
        <w:color w:val="000000"/>
        <w:spacing w:val="0"/>
        <w:sz w:val="24"/>
        <w:u w:val="none"/>
      </w:rPr>
    </w:lvl>
    <w:lvl w:ilvl="2">
      <w:start w:val="1"/>
      <w:numFmt w:val="decimal"/>
      <w:pStyle w:val="-1"/>
      <w:lvlText w:val="%1.%2.%3"/>
      <w:lvlJc w:val="left"/>
      <w:pPr>
        <w:tabs>
          <w:tab w:val="left" w:pos="851"/>
        </w:tabs>
        <w:ind w:left="851" w:hanging="851"/>
      </w:pPr>
      <w:rPr>
        <w:b w:val="0"/>
        <w:i w:val="0"/>
      </w:rPr>
    </w:lvl>
    <w:lvl w:ilvl="3">
      <w:start w:val="1"/>
      <w:numFmt w:val="lowerLetter"/>
      <w:pStyle w:val="-2"/>
      <w:lvlText w:val="%4)"/>
      <w:lvlJc w:val="left"/>
      <w:pPr>
        <w:tabs>
          <w:tab w:val="left" w:pos="1418"/>
        </w:tabs>
        <w:ind w:left="1418" w:hanging="567"/>
      </w:pPr>
      <w:rPr>
        <w:b w:val="0"/>
        <w:i w:val="0"/>
        <w:caps w:val="0"/>
        <w:strike w:val="0"/>
        <w:color w:val="000000"/>
        <w:spacing w:val="0"/>
        <w:u w:val="none"/>
      </w:rPr>
    </w:lvl>
    <w:lvl w:ilvl="4">
      <w:start w:val="1"/>
      <w:numFmt w:val="lowerLetter"/>
      <w:lvlText w:val="%5)"/>
      <w:lvlJc w:val="left"/>
      <w:pPr>
        <w:tabs>
          <w:tab w:val="left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left" w:pos="1701"/>
        </w:tabs>
        <w:ind w:left="1701" w:hanging="567"/>
      </w:pPr>
      <w:rPr>
        <w:rFonts w:ascii="Symbol" w:hAnsi="Symbol"/>
      </w:rPr>
    </w:lvl>
    <w:lvl w:ilvl="6">
      <w:start w:val="1"/>
      <w:numFmt w:val="lowerLetter"/>
      <w:lvlText w:val="%5%6%7)"/>
      <w:lvlJc w:val="left"/>
      <w:pPr>
        <w:tabs>
          <w:tab w:val="left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left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98"/>
        </w:tabs>
        <w:ind w:left="2898" w:hanging="1440"/>
      </w:pPr>
    </w:lvl>
  </w:abstractNum>
  <w:abstractNum w:abstractNumId="15" w15:restartNumberingAfterBreak="0">
    <w:nsid w:val="5E1928BB"/>
    <w:multiLevelType w:val="multilevel"/>
    <w:tmpl w:val="7DAEF91A"/>
    <w:lvl w:ilvl="0">
      <w:start w:val="1"/>
      <w:numFmt w:val="decimal"/>
      <w:pStyle w:val="a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left" w:pos="1044"/>
        </w:tabs>
        <w:ind w:left="1044" w:hanging="504"/>
      </w:pPr>
      <w:rPr>
        <w:rFonts w:ascii="Times New Roman" w:hAnsi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left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abstractNum w:abstractNumId="16" w15:restartNumberingAfterBreak="0">
    <w:nsid w:val="63521666"/>
    <w:multiLevelType w:val="multilevel"/>
    <w:tmpl w:val="143EDB00"/>
    <w:lvl w:ilvl="0">
      <w:start w:val="1"/>
      <w:numFmt w:val="decimal"/>
      <w:pStyle w:val="a2"/>
      <w:lvlText w:val="%1."/>
      <w:lvlJc w:val="left"/>
      <w:pPr>
        <w:tabs>
          <w:tab w:val="left" w:pos="360"/>
        </w:tabs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2"/>
  </w:num>
  <w:num w:numId="5">
    <w:abstractNumId w:val="13"/>
  </w:num>
  <w:num w:numId="6">
    <w:abstractNumId w:val="14"/>
  </w:num>
  <w:num w:numId="7">
    <w:abstractNumId w:val="10"/>
  </w:num>
  <w:num w:numId="8">
    <w:abstractNumId w:val="5"/>
  </w:num>
  <w:num w:numId="9">
    <w:abstractNumId w:val="16"/>
  </w:num>
  <w:num w:numId="10">
    <w:abstractNumId w:val="2"/>
  </w:num>
  <w:num w:numId="11">
    <w:abstractNumId w:val="6"/>
  </w:num>
  <w:num w:numId="12">
    <w:abstractNumId w:val="1"/>
  </w:num>
  <w:num w:numId="13">
    <w:abstractNumId w:val="4"/>
  </w:num>
  <w:num w:numId="14">
    <w:abstractNumId w:val="3"/>
  </w:num>
  <w:num w:numId="15">
    <w:abstractNumId w:val="15"/>
  </w:num>
  <w:num w:numId="16">
    <w:abstractNumId w:val="7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A9"/>
    <w:rsid w:val="00014368"/>
    <w:rsid w:val="000434E0"/>
    <w:rsid w:val="00064895"/>
    <w:rsid w:val="000868E5"/>
    <w:rsid w:val="0010770E"/>
    <w:rsid w:val="00110E7B"/>
    <w:rsid w:val="00113F7D"/>
    <w:rsid w:val="00136740"/>
    <w:rsid w:val="00141FEF"/>
    <w:rsid w:val="00145300"/>
    <w:rsid w:val="00154244"/>
    <w:rsid w:val="00157928"/>
    <w:rsid w:val="00170568"/>
    <w:rsid w:val="001D6184"/>
    <w:rsid w:val="00202761"/>
    <w:rsid w:val="00277F0E"/>
    <w:rsid w:val="00281A96"/>
    <w:rsid w:val="002E40E2"/>
    <w:rsid w:val="002F146B"/>
    <w:rsid w:val="00311A26"/>
    <w:rsid w:val="00322DD7"/>
    <w:rsid w:val="00354C5B"/>
    <w:rsid w:val="00384A6C"/>
    <w:rsid w:val="0038728B"/>
    <w:rsid w:val="003A1E33"/>
    <w:rsid w:val="0040247C"/>
    <w:rsid w:val="00425781"/>
    <w:rsid w:val="004710A8"/>
    <w:rsid w:val="00477097"/>
    <w:rsid w:val="004B4EDC"/>
    <w:rsid w:val="00512553"/>
    <w:rsid w:val="00516702"/>
    <w:rsid w:val="00525F74"/>
    <w:rsid w:val="00536D14"/>
    <w:rsid w:val="00547AE5"/>
    <w:rsid w:val="00552562"/>
    <w:rsid w:val="005873D4"/>
    <w:rsid w:val="00595964"/>
    <w:rsid w:val="005D6A37"/>
    <w:rsid w:val="005E1BB7"/>
    <w:rsid w:val="005F2D59"/>
    <w:rsid w:val="006219ED"/>
    <w:rsid w:val="006358AB"/>
    <w:rsid w:val="00643172"/>
    <w:rsid w:val="00643772"/>
    <w:rsid w:val="006719A9"/>
    <w:rsid w:val="00685F72"/>
    <w:rsid w:val="00691DCE"/>
    <w:rsid w:val="006A4BA5"/>
    <w:rsid w:val="006B3434"/>
    <w:rsid w:val="006B53F9"/>
    <w:rsid w:val="006B56FE"/>
    <w:rsid w:val="006C5319"/>
    <w:rsid w:val="006E60BA"/>
    <w:rsid w:val="006F4861"/>
    <w:rsid w:val="00713879"/>
    <w:rsid w:val="00730229"/>
    <w:rsid w:val="00752ACA"/>
    <w:rsid w:val="00765D58"/>
    <w:rsid w:val="0079177E"/>
    <w:rsid w:val="007B60D7"/>
    <w:rsid w:val="007C434D"/>
    <w:rsid w:val="007F5736"/>
    <w:rsid w:val="0084628D"/>
    <w:rsid w:val="00846856"/>
    <w:rsid w:val="008A6D91"/>
    <w:rsid w:val="008B20D6"/>
    <w:rsid w:val="008B224B"/>
    <w:rsid w:val="008D1D11"/>
    <w:rsid w:val="008D268B"/>
    <w:rsid w:val="008F1625"/>
    <w:rsid w:val="0090526E"/>
    <w:rsid w:val="00925F17"/>
    <w:rsid w:val="00950C94"/>
    <w:rsid w:val="00951F4A"/>
    <w:rsid w:val="0096076B"/>
    <w:rsid w:val="0096340C"/>
    <w:rsid w:val="00994039"/>
    <w:rsid w:val="009C057B"/>
    <w:rsid w:val="00A04749"/>
    <w:rsid w:val="00A0586F"/>
    <w:rsid w:val="00A1332B"/>
    <w:rsid w:val="00A17325"/>
    <w:rsid w:val="00A50D5A"/>
    <w:rsid w:val="00A50F86"/>
    <w:rsid w:val="00A65E2B"/>
    <w:rsid w:val="00A72E7A"/>
    <w:rsid w:val="00A76F43"/>
    <w:rsid w:val="00AF60A6"/>
    <w:rsid w:val="00B04DCA"/>
    <w:rsid w:val="00B12CA5"/>
    <w:rsid w:val="00B13183"/>
    <w:rsid w:val="00B54514"/>
    <w:rsid w:val="00B804E4"/>
    <w:rsid w:val="00B812C1"/>
    <w:rsid w:val="00B95343"/>
    <w:rsid w:val="00B953F6"/>
    <w:rsid w:val="00BB29F6"/>
    <w:rsid w:val="00BB3BF7"/>
    <w:rsid w:val="00BB5A9F"/>
    <w:rsid w:val="00BD13D4"/>
    <w:rsid w:val="00BF08C8"/>
    <w:rsid w:val="00C37396"/>
    <w:rsid w:val="00C440A3"/>
    <w:rsid w:val="00C86C8D"/>
    <w:rsid w:val="00CD0BBF"/>
    <w:rsid w:val="00D128AA"/>
    <w:rsid w:val="00D7163E"/>
    <w:rsid w:val="00D8765B"/>
    <w:rsid w:val="00D91F46"/>
    <w:rsid w:val="00DB0D8E"/>
    <w:rsid w:val="00DC3588"/>
    <w:rsid w:val="00DC4263"/>
    <w:rsid w:val="00DC7389"/>
    <w:rsid w:val="00E00256"/>
    <w:rsid w:val="00E2722D"/>
    <w:rsid w:val="00E30EBE"/>
    <w:rsid w:val="00E54FCE"/>
    <w:rsid w:val="00EC2D59"/>
    <w:rsid w:val="00EC4A80"/>
    <w:rsid w:val="00EC6011"/>
    <w:rsid w:val="00ED4995"/>
    <w:rsid w:val="00EE2E02"/>
    <w:rsid w:val="00F0767B"/>
    <w:rsid w:val="00F35CA9"/>
    <w:rsid w:val="00F61656"/>
    <w:rsid w:val="00F659C2"/>
    <w:rsid w:val="00F73987"/>
    <w:rsid w:val="00FA5217"/>
    <w:rsid w:val="00FB0207"/>
    <w:rsid w:val="00FD1500"/>
    <w:rsid w:val="00FD2A03"/>
    <w:rsid w:val="00FE3760"/>
    <w:rsid w:val="00FF0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5A43"/>
  <w15:docId w15:val="{5FEE10F1-AF5E-4BCC-80FB-5445C30CC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3">
    <w:name w:val="Normal"/>
    <w:link w:val="10"/>
    <w:qFormat/>
    <w:pPr>
      <w:keepLines/>
      <w:jc w:val="both"/>
    </w:pPr>
    <w:rPr>
      <w:rFonts w:ascii="Arial" w:hAnsi="Arial"/>
      <w:sz w:val="24"/>
    </w:rPr>
  </w:style>
  <w:style w:type="paragraph" w:styleId="1">
    <w:name w:val="heading 1"/>
    <w:basedOn w:val="a3"/>
    <w:next w:val="a3"/>
    <w:link w:val="11"/>
    <w:uiPriority w:val="9"/>
    <w:qFormat/>
    <w:pPr>
      <w:keepNext/>
      <w:keepLines w:val="0"/>
      <w:numPr>
        <w:numId w:val="12"/>
      </w:numPr>
      <w:jc w:val="right"/>
      <w:outlineLvl w:val="0"/>
    </w:pPr>
    <w:rPr>
      <w:rFonts w:ascii="Times New Roman" w:hAnsi="Times New Roman"/>
    </w:rPr>
  </w:style>
  <w:style w:type="paragraph" w:styleId="2">
    <w:name w:val="heading 2"/>
    <w:basedOn w:val="a3"/>
    <w:next w:val="a3"/>
    <w:link w:val="21"/>
    <w:uiPriority w:val="9"/>
    <w:qFormat/>
    <w:pPr>
      <w:keepNext/>
      <w:keepLines w:val="0"/>
      <w:numPr>
        <w:ilvl w:val="1"/>
        <w:numId w:val="12"/>
      </w:numPr>
      <w:spacing w:before="240" w:after="60"/>
      <w:jc w:val="left"/>
      <w:outlineLvl w:val="1"/>
    </w:pPr>
    <w:rPr>
      <w:b/>
      <w:i/>
      <w:sz w:val="28"/>
    </w:rPr>
  </w:style>
  <w:style w:type="paragraph" w:styleId="32">
    <w:name w:val="heading 3"/>
    <w:basedOn w:val="a3"/>
    <w:next w:val="a3"/>
    <w:link w:val="33"/>
    <w:uiPriority w:val="9"/>
    <w:qFormat/>
    <w:pPr>
      <w:keepNext/>
      <w:keepLines w:val="0"/>
      <w:numPr>
        <w:ilvl w:val="2"/>
        <w:numId w:val="7"/>
      </w:numPr>
      <w:spacing w:before="240" w:after="60"/>
      <w:jc w:val="left"/>
      <w:outlineLvl w:val="2"/>
    </w:pPr>
    <w:rPr>
      <w:rFonts w:ascii="Cambria" w:hAnsi="Cambria"/>
      <w:b/>
      <w:sz w:val="26"/>
    </w:rPr>
  </w:style>
  <w:style w:type="paragraph" w:styleId="40">
    <w:name w:val="heading 4"/>
    <w:basedOn w:val="a3"/>
    <w:next w:val="a3"/>
    <w:link w:val="41"/>
    <w:uiPriority w:val="9"/>
    <w:qFormat/>
    <w:pPr>
      <w:keepNext/>
      <w:keepLines w:val="0"/>
      <w:numPr>
        <w:ilvl w:val="3"/>
        <w:numId w:val="7"/>
      </w:numPr>
      <w:spacing w:before="240" w:after="60"/>
      <w:jc w:val="left"/>
      <w:outlineLvl w:val="3"/>
    </w:pPr>
    <w:rPr>
      <w:rFonts w:ascii="Times New Roman" w:hAnsi="Times New Roman"/>
      <w:b/>
      <w:sz w:val="28"/>
    </w:rPr>
  </w:style>
  <w:style w:type="paragraph" w:styleId="5">
    <w:name w:val="heading 5"/>
    <w:basedOn w:val="a3"/>
    <w:next w:val="a3"/>
    <w:link w:val="50"/>
    <w:uiPriority w:val="9"/>
    <w:qFormat/>
    <w:pPr>
      <w:keepLines w:val="0"/>
      <w:tabs>
        <w:tab w:val="left" w:pos="3181"/>
      </w:tabs>
      <w:spacing w:before="240" w:after="60"/>
      <w:ind w:left="3181" w:hanging="1008"/>
      <w:jc w:val="left"/>
      <w:outlineLvl w:val="4"/>
    </w:pPr>
    <w:rPr>
      <w:rFonts w:ascii="Times New Roman CYR" w:hAnsi="Times New Roman CYR"/>
      <w:b/>
      <w:i/>
      <w:sz w:val="26"/>
    </w:rPr>
  </w:style>
  <w:style w:type="paragraph" w:styleId="6">
    <w:name w:val="heading 6"/>
    <w:basedOn w:val="a3"/>
    <w:next w:val="a3"/>
    <w:link w:val="60"/>
    <w:uiPriority w:val="9"/>
    <w:qFormat/>
    <w:pPr>
      <w:keepLines w:val="0"/>
      <w:spacing w:before="240" w:after="60"/>
      <w:jc w:val="left"/>
      <w:outlineLvl w:val="5"/>
    </w:pPr>
    <w:rPr>
      <w:rFonts w:ascii="Times New Roman" w:hAnsi="Times New Roman"/>
      <w:b/>
      <w:sz w:val="22"/>
    </w:rPr>
  </w:style>
  <w:style w:type="paragraph" w:styleId="7">
    <w:name w:val="heading 7"/>
    <w:basedOn w:val="a3"/>
    <w:next w:val="a3"/>
    <w:link w:val="70"/>
    <w:uiPriority w:val="9"/>
    <w:qFormat/>
    <w:pPr>
      <w:keepLines w:val="0"/>
      <w:tabs>
        <w:tab w:val="left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3"/>
    <w:next w:val="a3"/>
    <w:link w:val="80"/>
    <w:uiPriority w:val="9"/>
    <w:qFormat/>
    <w:pPr>
      <w:keepLines w:val="0"/>
      <w:tabs>
        <w:tab w:val="left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</w:rPr>
  </w:style>
  <w:style w:type="paragraph" w:styleId="9">
    <w:name w:val="heading 9"/>
    <w:basedOn w:val="a3"/>
    <w:next w:val="a3"/>
    <w:link w:val="90"/>
    <w:uiPriority w:val="9"/>
    <w:qFormat/>
    <w:pPr>
      <w:keepLines w:val="0"/>
      <w:tabs>
        <w:tab w:val="left" w:pos="3757"/>
      </w:tabs>
      <w:spacing w:before="240" w:after="60"/>
      <w:ind w:left="3757" w:hanging="1584"/>
      <w:jc w:val="left"/>
      <w:outlineLvl w:val="8"/>
    </w:pPr>
    <w:rPr>
      <w:sz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0">
    <w:name w:val="Обычный1"/>
    <w:rPr>
      <w:rFonts w:ascii="Arial" w:hAnsi="Arial"/>
      <w:sz w:val="24"/>
    </w:rPr>
  </w:style>
  <w:style w:type="paragraph" w:customStyle="1" w:styleId="12">
    <w:name w:val="Обычный1"/>
    <w:link w:val="13"/>
    <w:rPr>
      <w:rFonts w:ascii="Times New Roman" w:hAnsi="Times New Roman"/>
      <w:sz w:val="24"/>
    </w:rPr>
  </w:style>
  <w:style w:type="character" w:customStyle="1" w:styleId="13">
    <w:name w:val="Обычный1"/>
    <w:link w:val="12"/>
    <w:rPr>
      <w:rFonts w:ascii="Times New Roman" w:hAnsi="Times New Roman"/>
      <w:sz w:val="24"/>
    </w:rPr>
  </w:style>
  <w:style w:type="paragraph" w:customStyle="1" w:styleId="a7">
    <w:name w:val="Стиль начало"/>
    <w:basedOn w:val="a3"/>
    <w:link w:val="a8"/>
    <w:pPr>
      <w:keepLines w:val="0"/>
      <w:spacing w:line="264" w:lineRule="auto"/>
      <w:jc w:val="left"/>
    </w:pPr>
    <w:rPr>
      <w:rFonts w:ascii="Times New Roman" w:hAnsi="Times New Roman"/>
      <w:sz w:val="28"/>
    </w:rPr>
  </w:style>
  <w:style w:type="character" w:customStyle="1" w:styleId="a8">
    <w:name w:val="Стиль начало"/>
    <w:basedOn w:val="10"/>
    <w:link w:val="a7"/>
    <w:rPr>
      <w:rFonts w:ascii="Times New Roman" w:hAnsi="Times New Roman"/>
      <w:sz w:val="28"/>
    </w:rPr>
  </w:style>
  <w:style w:type="paragraph" w:styleId="22">
    <w:name w:val="toc 2"/>
    <w:basedOn w:val="a3"/>
    <w:next w:val="a3"/>
    <w:link w:val="23"/>
    <w:uiPriority w:val="39"/>
    <w:pPr>
      <w:keepLines w:val="0"/>
      <w:tabs>
        <w:tab w:val="right" w:leader="dot" w:pos="10206"/>
      </w:tabs>
      <w:ind w:left="-426" w:right="74" w:firstLine="426"/>
      <w:jc w:val="left"/>
    </w:pPr>
    <w:rPr>
      <w:rFonts w:ascii="Times New Roman" w:hAnsi="Times New Roman"/>
    </w:rPr>
  </w:style>
  <w:style w:type="character" w:customStyle="1" w:styleId="23">
    <w:name w:val="Оглавление 2 Знак"/>
    <w:basedOn w:val="10"/>
    <w:link w:val="22"/>
    <w:rPr>
      <w:rFonts w:ascii="Times New Roman" w:hAnsi="Times New Roman"/>
      <w:sz w:val="24"/>
    </w:rPr>
  </w:style>
  <w:style w:type="paragraph" w:styleId="a9">
    <w:name w:val="Plain Text"/>
    <w:basedOn w:val="a3"/>
    <w:link w:val="aa"/>
    <w:pPr>
      <w:keepLines w:val="0"/>
      <w:jc w:val="left"/>
    </w:pPr>
    <w:rPr>
      <w:rFonts w:ascii="Courier New" w:hAnsi="Courier New"/>
      <w:sz w:val="20"/>
    </w:rPr>
  </w:style>
  <w:style w:type="character" w:customStyle="1" w:styleId="aa">
    <w:name w:val="Текст Знак"/>
    <w:basedOn w:val="10"/>
    <w:link w:val="a9"/>
    <w:rPr>
      <w:rFonts w:ascii="Courier New" w:hAnsi="Courier New"/>
      <w:sz w:val="20"/>
    </w:rPr>
  </w:style>
  <w:style w:type="paragraph" w:styleId="24">
    <w:name w:val="Body Text Indent 2"/>
    <w:basedOn w:val="a3"/>
    <w:link w:val="25"/>
    <w:pPr>
      <w:keepLines w:val="0"/>
      <w:ind w:firstLine="720"/>
    </w:pPr>
    <w:rPr>
      <w:rFonts w:ascii="Times New Roman" w:hAnsi="Times New Roman"/>
    </w:rPr>
  </w:style>
  <w:style w:type="character" w:customStyle="1" w:styleId="25">
    <w:name w:val="Основной текст с отступом 2 Знак"/>
    <w:basedOn w:val="10"/>
    <w:link w:val="24"/>
    <w:rPr>
      <w:rFonts w:ascii="Times New Roman" w:hAnsi="Times New Roman"/>
      <w:sz w:val="24"/>
    </w:rPr>
  </w:style>
  <w:style w:type="paragraph" w:styleId="42">
    <w:name w:val="toc 4"/>
    <w:basedOn w:val="a3"/>
    <w:next w:val="a3"/>
    <w:link w:val="43"/>
    <w:uiPriority w:val="39"/>
    <w:pPr>
      <w:keepLines w:val="0"/>
      <w:ind w:left="720"/>
      <w:jc w:val="left"/>
    </w:pPr>
    <w:rPr>
      <w:rFonts w:ascii="Times New Roman" w:hAnsi="Times New Roman"/>
    </w:rPr>
  </w:style>
  <w:style w:type="character" w:customStyle="1" w:styleId="43">
    <w:name w:val="Оглавление 4 Знак"/>
    <w:basedOn w:val="10"/>
    <w:link w:val="42"/>
    <w:rPr>
      <w:rFonts w:ascii="Times New Roman" w:hAnsi="Times New Roman"/>
      <w:sz w:val="24"/>
    </w:rPr>
  </w:style>
  <w:style w:type="paragraph" w:customStyle="1" w:styleId="110">
    <w:name w:val="заголовок 11"/>
    <w:basedOn w:val="a3"/>
    <w:next w:val="a3"/>
    <w:link w:val="111"/>
    <w:pPr>
      <w:keepNext/>
      <w:keepLines w:val="0"/>
      <w:jc w:val="center"/>
    </w:pPr>
    <w:rPr>
      <w:rFonts w:ascii="Times New Roman" w:hAnsi="Times New Roman"/>
    </w:rPr>
  </w:style>
  <w:style w:type="character" w:customStyle="1" w:styleId="111">
    <w:name w:val="заголовок 11"/>
    <w:basedOn w:val="10"/>
    <w:link w:val="110"/>
    <w:rPr>
      <w:rFonts w:ascii="Times New Roman" w:hAnsi="Times New Roman"/>
      <w:sz w:val="24"/>
    </w:rPr>
  </w:style>
  <w:style w:type="paragraph" w:customStyle="1" w:styleId="a0">
    <w:name w:val="Подподпункт"/>
    <w:basedOn w:val="ab"/>
    <w:link w:val="ac"/>
    <w:pPr>
      <w:numPr>
        <w:numId w:val="5"/>
      </w:numPr>
      <w:tabs>
        <w:tab w:val="clear" w:pos="1134"/>
      </w:tabs>
    </w:pPr>
  </w:style>
  <w:style w:type="character" w:customStyle="1" w:styleId="ac">
    <w:name w:val="Подподпункт"/>
    <w:basedOn w:val="ad"/>
    <w:link w:val="a0"/>
    <w:rPr>
      <w:rFonts w:ascii="Times New Roman" w:hAnsi="Times New Roman"/>
      <w:sz w:val="22"/>
    </w:rPr>
  </w:style>
  <w:style w:type="character" w:customStyle="1" w:styleId="70">
    <w:name w:val="Заголовок 7 Знак"/>
    <w:basedOn w:val="10"/>
    <w:link w:val="7"/>
    <w:rPr>
      <w:rFonts w:ascii="Times New Roman" w:hAnsi="Times New Roman"/>
      <w:sz w:val="24"/>
    </w:rPr>
  </w:style>
  <w:style w:type="paragraph" w:customStyle="1" w:styleId="ae">
    <w:name w:val="Примечание"/>
    <w:basedOn w:val="a3"/>
    <w:link w:val="af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</w:rPr>
  </w:style>
  <w:style w:type="character" w:customStyle="1" w:styleId="af">
    <w:name w:val="Примечание"/>
    <w:basedOn w:val="10"/>
    <w:link w:val="ae"/>
    <w:rPr>
      <w:rFonts w:ascii="Times New Roman" w:hAnsi="Times New Roman"/>
      <w:spacing w:val="20"/>
      <w:sz w:val="24"/>
    </w:rPr>
  </w:style>
  <w:style w:type="paragraph" w:customStyle="1" w:styleId="-4">
    <w:name w:val="Пункт-4"/>
    <w:basedOn w:val="a3"/>
    <w:link w:val="-4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40">
    <w:name w:val="Пункт-4"/>
    <w:basedOn w:val="10"/>
    <w:link w:val="-4"/>
    <w:rPr>
      <w:rFonts w:ascii="Times New Roman" w:hAnsi="Times New Roman"/>
      <w:sz w:val="28"/>
    </w:rPr>
  </w:style>
  <w:style w:type="paragraph" w:customStyle="1" w:styleId="-2">
    <w:name w:val="Контракт-подподпункт"/>
    <w:basedOn w:val="a3"/>
    <w:link w:val="-3"/>
    <w:pPr>
      <w:keepLines w:val="0"/>
      <w:numPr>
        <w:ilvl w:val="3"/>
        <w:numId w:val="6"/>
      </w:numPr>
      <w:contextualSpacing/>
    </w:pPr>
    <w:rPr>
      <w:rFonts w:ascii="Times New Roman" w:hAnsi="Times New Roman"/>
    </w:rPr>
  </w:style>
  <w:style w:type="character" w:customStyle="1" w:styleId="-3">
    <w:name w:val="Контракт-подподпункт"/>
    <w:basedOn w:val="10"/>
    <w:link w:val="-2"/>
    <w:rPr>
      <w:rFonts w:ascii="Times New Roman" w:hAnsi="Times New Roman"/>
      <w:sz w:val="24"/>
    </w:rPr>
  </w:style>
  <w:style w:type="paragraph" w:customStyle="1" w:styleId="14">
    <w:name w:val="Знак сноски1"/>
    <w:link w:val="af0"/>
    <w:rPr>
      <w:vertAlign w:val="superscript"/>
    </w:rPr>
  </w:style>
  <w:style w:type="character" w:styleId="af0">
    <w:name w:val="footnote reference"/>
    <w:link w:val="14"/>
    <w:rPr>
      <w:vertAlign w:val="superscript"/>
    </w:rPr>
  </w:style>
  <w:style w:type="paragraph" w:styleId="61">
    <w:name w:val="toc 6"/>
    <w:basedOn w:val="a3"/>
    <w:next w:val="a3"/>
    <w:link w:val="62"/>
    <w:uiPriority w:val="39"/>
    <w:pPr>
      <w:keepLines w:val="0"/>
      <w:ind w:left="1200"/>
      <w:jc w:val="left"/>
    </w:pPr>
    <w:rPr>
      <w:rFonts w:ascii="Times New Roman" w:hAnsi="Times New Roman"/>
    </w:rPr>
  </w:style>
  <w:style w:type="character" w:customStyle="1" w:styleId="62">
    <w:name w:val="Оглавление 6 Знак"/>
    <w:basedOn w:val="10"/>
    <w:link w:val="61"/>
    <w:rPr>
      <w:rFonts w:ascii="Times New Roman" w:hAnsi="Times New Roman"/>
      <w:sz w:val="24"/>
    </w:rPr>
  </w:style>
  <w:style w:type="paragraph" w:styleId="71">
    <w:name w:val="toc 7"/>
    <w:basedOn w:val="a3"/>
    <w:next w:val="a3"/>
    <w:link w:val="72"/>
    <w:uiPriority w:val="39"/>
    <w:pPr>
      <w:keepLines w:val="0"/>
      <w:ind w:left="1440"/>
      <w:jc w:val="left"/>
    </w:pPr>
    <w:rPr>
      <w:rFonts w:ascii="Times New Roman" w:hAnsi="Times New Roman"/>
    </w:rPr>
  </w:style>
  <w:style w:type="character" w:customStyle="1" w:styleId="72">
    <w:name w:val="Оглавление 7 Знак"/>
    <w:basedOn w:val="10"/>
    <w:link w:val="71"/>
    <w:rPr>
      <w:rFonts w:ascii="Times New Roman" w:hAnsi="Times New Roman"/>
      <w:sz w:val="24"/>
    </w:rPr>
  </w:style>
  <w:style w:type="paragraph" w:customStyle="1" w:styleId="15">
    <w:name w:val="Строгий1"/>
    <w:link w:val="af1"/>
    <w:rPr>
      <w:b/>
      <w:sz w:val="24"/>
    </w:rPr>
  </w:style>
  <w:style w:type="character" w:styleId="af1">
    <w:name w:val="Strong"/>
    <w:link w:val="15"/>
    <w:rPr>
      <w:b/>
      <w:sz w:val="24"/>
    </w:rPr>
  </w:style>
  <w:style w:type="paragraph" w:customStyle="1" w:styleId="af2">
    <w:name w:val="комментарий"/>
    <w:link w:val="af3"/>
    <w:rPr>
      <w:b/>
      <w:i/>
      <w:shd w:val="clear" w:color="auto" w:fill="FFFF99"/>
    </w:rPr>
  </w:style>
  <w:style w:type="character" w:customStyle="1" w:styleId="af3">
    <w:name w:val="комментарий"/>
    <w:link w:val="af2"/>
    <w:rPr>
      <w:b/>
      <w:i/>
      <w:shd w:val="clear" w:color="auto" w:fill="FFFF99"/>
    </w:rPr>
  </w:style>
  <w:style w:type="paragraph" w:customStyle="1" w:styleId="-30">
    <w:name w:val="Пункт-3"/>
    <w:basedOn w:val="a3"/>
    <w:link w:val="-3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31">
    <w:name w:val="Пункт-3"/>
    <w:basedOn w:val="10"/>
    <w:link w:val="-30"/>
    <w:rPr>
      <w:rFonts w:ascii="Times New Roman" w:hAnsi="Times New Roman"/>
      <w:sz w:val="28"/>
    </w:rPr>
  </w:style>
  <w:style w:type="paragraph" w:styleId="26">
    <w:name w:val="Body Text 2"/>
    <w:basedOn w:val="a3"/>
    <w:link w:val="27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7">
    <w:name w:val="Основной текст 2 Знак"/>
    <w:basedOn w:val="10"/>
    <w:link w:val="26"/>
    <w:rPr>
      <w:rFonts w:ascii="Times New Roman" w:hAnsi="Times New Roman"/>
      <w:sz w:val="24"/>
    </w:rPr>
  </w:style>
  <w:style w:type="paragraph" w:styleId="af4">
    <w:name w:val="annotation text"/>
    <w:basedOn w:val="a3"/>
    <w:link w:val="af5"/>
    <w:rPr>
      <w:sz w:val="20"/>
    </w:rPr>
  </w:style>
  <w:style w:type="character" w:customStyle="1" w:styleId="af5">
    <w:name w:val="Текст примечания Знак"/>
    <w:basedOn w:val="10"/>
    <w:link w:val="af4"/>
    <w:rPr>
      <w:rFonts w:ascii="Arial" w:hAnsi="Arial"/>
      <w:sz w:val="20"/>
    </w:rPr>
  </w:style>
  <w:style w:type="paragraph" w:customStyle="1" w:styleId="af6">
    <w:name w:val="Ариал"/>
    <w:basedOn w:val="a3"/>
    <w:link w:val="af7"/>
    <w:pPr>
      <w:keepLines w:val="0"/>
      <w:spacing w:before="120" w:after="120" w:line="360" w:lineRule="auto"/>
      <w:ind w:firstLine="851"/>
    </w:pPr>
  </w:style>
  <w:style w:type="character" w:customStyle="1" w:styleId="af7">
    <w:name w:val="Ариал"/>
    <w:basedOn w:val="10"/>
    <w:link w:val="af6"/>
    <w:rPr>
      <w:rFonts w:ascii="Arial" w:hAnsi="Arial"/>
      <w:sz w:val="24"/>
    </w:rPr>
  </w:style>
  <w:style w:type="paragraph" w:customStyle="1" w:styleId="FontStyle11">
    <w:name w:val="Font Style11"/>
    <w:link w:val="FontStyle110"/>
    <w:rPr>
      <w:rFonts w:ascii="Times New Roman" w:hAnsi="Times New Roman"/>
      <w:sz w:val="26"/>
    </w:rPr>
  </w:style>
  <w:style w:type="character" w:customStyle="1" w:styleId="FontStyle110">
    <w:name w:val="Font Style11"/>
    <w:link w:val="FontStyle11"/>
    <w:rPr>
      <w:rFonts w:ascii="Times New Roman" w:hAnsi="Times New Roman"/>
      <w:sz w:val="26"/>
    </w:rPr>
  </w:style>
  <w:style w:type="character" w:customStyle="1" w:styleId="33">
    <w:name w:val="Заголовок 3 Знак"/>
    <w:basedOn w:val="10"/>
    <w:link w:val="32"/>
    <w:rPr>
      <w:rFonts w:ascii="Cambria" w:hAnsi="Cambria"/>
      <w:b/>
      <w:sz w:val="26"/>
    </w:rPr>
  </w:style>
  <w:style w:type="paragraph" w:customStyle="1" w:styleId="228bf8a64b8551e1msonormal">
    <w:name w:val="228bf8a64b8551e1msonormal"/>
    <w:basedOn w:val="a3"/>
    <w:link w:val="228bf8a64b8551e1msonormal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228bf8a64b8551e1msonormal0">
    <w:name w:val="228bf8a64b8551e1msonormal"/>
    <w:basedOn w:val="10"/>
    <w:link w:val="228bf8a64b8551e1msonormal"/>
    <w:rPr>
      <w:rFonts w:ascii="Times New Roman" w:hAnsi="Times New Roman"/>
      <w:sz w:val="24"/>
    </w:rPr>
  </w:style>
  <w:style w:type="paragraph" w:customStyle="1" w:styleId="28">
    <w:name w:val="çàãîëîâîê 2"/>
    <w:basedOn w:val="a3"/>
    <w:next w:val="a3"/>
    <w:link w:val="29"/>
    <w:pPr>
      <w:keepNext/>
      <w:keepLines w:val="0"/>
    </w:pPr>
    <w:rPr>
      <w:rFonts w:ascii="Times New Roman" w:hAnsi="Times New Roman"/>
    </w:rPr>
  </w:style>
  <w:style w:type="character" w:customStyle="1" w:styleId="29">
    <w:name w:val="çàãîëîâîê 2"/>
    <w:basedOn w:val="10"/>
    <w:link w:val="28"/>
    <w:rPr>
      <w:rFonts w:ascii="Times New Roman" w:hAnsi="Times New Roman"/>
      <w:sz w:val="24"/>
    </w:rPr>
  </w:style>
  <w:style w:type="paragraph" w:customStyle="1" w:styleId="Sp1">
    <w:name w:val="Sp1 Знак Знак"/>
    <w:link w:val="Sp10"/>
    <w:rPr>
      <w:b/>
      <w:sz w:val="24"/>
    </w:rPr>
  </w:style>
  <w:style w:type="character" w:customStyle="1" w:styleId="Sp10">
    <w:name w:val="Sp1 Знак Знак"/>
    <w:link w:val="Sp1"/>
    <w:rPr>
      <w:b/>
      <w:sz w:val="24"/>
    </w:rPr>
  </w:style>
  <w:style w:type="paragraph" w:styleId="af8">
    <w:name w:val="Balloon Text"/>
    <w:basedOn w:val="a3"/>
    <w:link w:val="af9"/>
    <w:rPr>
      <w:rFonts w:ascii="Tahoma" w:hAnsi="Tahoma"/>
      <w:sz w:val="16"/>
    </w:rPr>
  </w:style>
  <w:style w:type="character" w:customStyle="1" w:styleId="af9">
    <w:name w:val="Текст выноски Знак"/>
    <w:basedOn w:val="10"/>
    <w:link w:val="af8"/>
    <w:rPr>
      <w:rFonts w:ascii="Tahoma" w:hAnsi="Tahoma"/>
      <w:sz w:val="16"/>
    </w:rPr>
  </w:style>
  <w:style w:type="paragraph" w:styleId="afa">
    <w:name w:val="Body Text"/>
    <w:basedOn w:val="a3"/>
    <w:link w:val="afb"/>
    <w:pPr>
      <w:spacing w:after="160"/>
    </w:pPr>
  </w:style>
  <w:style w:type="character" w:customStyle="1" w:styleId="afb">
    <w:name w:val="Основной текст Знак"/>
    <w:basedOn w:val="10"/>
    <w:link w:val="afa"/>
    <w:rPr>
      <w:rFonts w:ascii="Arial" w:hAnsi="Arial"/>
      <w:sz w:val="24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  <w:sz w:val="24"/>
    </w:rPr>
  </w:style>
  <w:style w:type="character" w:customStyle="1" w:styleId="ConsNonformat0">
    <w:name w:val="ConsNonformat"/>
    <w:link w:val="ConsNonformat"/>
    <w:rPr>
      <w:rFonts w:ascii="Courier New" w:hAnsi="Courier New"/>
      <w:sz w:val="24"/>
    </w:rPr>
  </w:style>
  <w:style w:type="paragraph" w:customStyle="1" w:styleId="ConsNormal">
    <w:name w:val="ConsNormal"/>
    <w:link w:val="ConsNormal0"/>
    <w:pPr>
      <w:ind w:right="19772" w:firstLine="720"/>
    </w:pPr>
    <w:rPr>
      <w:rFonts w:ascii="Arial" w:hAnsi="Arial"/>
      <w:sz w:val="24"/>
    </w:rPr>
  </w:style>
  <w:style w:type="character" w:customStyle="1" w:styleId="ConsNormal0">
    <w:name w:val="ConsNormal"/>
    <w:link w:val="ConsNormal"/>
    <w:rPr>
      <w:rFonts w:ascii="Arial" w:hAnsi="Arial"/>
      <w:sz w:val="24"/>
    </w:rPr>
  </w:style>
  <w:style w:type="paragraph" w:customStyle="1" w:styleId="310">
    <w:name w:val="Основной текст 31"/>
    <w:basedOn w:val="a3"/>
    <w:link w:val="311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1">
    <w:name w:val="Основной текст 31"/>
    <w:basedOn w:val="10"/>
    <w:link w:val="310"/>
    <w:rPr>
      <w:rFonts w:ascii="Book Antiqua" w:hAnsi="Book Antiqua"/>
      <w:sz w:val="16"/>
    </w:rPr>
  </w:style>
  <w:style w:type="paragraph" w:styleId="afc">
    <w:name w:val="List Continue"/>
    <w:basedOn w:val="a3"/>
    <w:link w:val="afd"/>
    <w:pPr>
      <w:keepLines w:val="0"/>
      <w:spacing w:after="120"/>
      <w:ind w:left="283"/>
      <w:jc w:val="left"/>
    </w:pPr>
    <w:rPr>
      <w:rFonts w:ascii="Times New Roman" w:hAnsi="Times New Roman"/>
    </w:rPr>
  </w:style>
  <w:style w:type="character" w:customStyle="1" w:styleId="afd">
    <w:name w:val="Продолжение списка Знак"/>
    <w:basedOn w:val="10"/>
    <w:link w:val="afc"/>
    <w:rPr>
      <w:rFonts w:ascii="Times New Roman" w:hAnsi="Times New Roman"/>
      <w:sz w:val="24"/>
    </w:rPr>
  </w:style>
  <w:style w:type="paragraph" w:customStyle="1" w:styleId="Noeeu14">
    <w:name w:val="Noeeu14"/>
    <w:basedOn w:val="a3"/>
    <w:link w:val="Noeeu140"/>
    <w:pPr>
      <w:keepLines w:val="0"/>
      <w:spacing w:line="264" w:lineRule="auto"/>
      <w:ind w:firstLine="720"/>
    </w:pPr>
    <w:rPr>
      <w:rFonts w:ascii="Times New Roman" w:hAnsi="Times New Roman"/>
      <w:sz w:val="28"/>
    </w:rPr>
  </w:style>
  <w:style w:type="character" w:customStyle="1" w:styleId="Noeeu140">
    <w:name w:val="Noeeu14"/>
    <w:basedOn w:val="10"/>
    <w:link w:val="Noeeu14"/>
    <w:rPr>
      <w:rFonts w:ascii="Times New Roman" w:hAnsi="Times New Roman"/>
      <w:sz w:val="28"/>
    </w:rPr>
  </w:style>
  <w:style w:type="character" w:customStyle="1" w:styleId="90">
    <w:name w:val="Заголовок 9 Знак"/>
    <w:basedOn w:val="10"/>
    <w:link w:val="9"/>
    <w:rPr>
      <w:rFonts w:ascii="Arial" w:hAnsi="Arial"/>
      <w:sz w:val="22"/>
    </w:rPr>
  </w:style>
  <w:style w:type="paragraph" w:styleId="31">
    <w:name w:val="List Number 3"/>
    <w:basedOn w:val="a3"/>
    <w:link w:val="34"/>
    <w:pPr>
      <w:keepLines w:val="0"/>
      <w:numPr>
        <w:numId w:val="8"/>
      </w:numPr>
      <w:jc w:val="left"/>
    </w:pPr>
    <w:rPr>
      <w:rFonts w:ascii="Times New Roman" w:hAnsi="Times New Roman"/>
    </w:rPr>
  </w:style>
  <w:style w:type="character" w:customStyle="1" w:styleId="34">
    <w:name w:val="Нумерованный список 3 Знак"/>
    <w:basedOn w:val="10"/>
    <w:link w:val="31"/>
    <w:rPr>
      <w:rFonts w:ascii="Times New Roman" w:hAnsi="Times New Roman"/>
      <w:sz w:val="24"/>
    </w:rPr>
  </w:style>
  <w:style w:type="paragraph" w:customStyle="1" w:styleId="afe">
    <w:link w:val="aff"/>
    <w:semiHidden/>
    <w:unhideWhenUsed/>
    <w:rPr>
      <w:rFonts w:ascii="Times New Roman" w:hAnsi="Times New Roman"/>
      <w:sz w:val="24"/>
    </w:rPr>
  </w:style>
  <w:style w:type="character" w:customStyle="1" w:styleId="aff">
    <w:link w:val="afe"/>
    <w:semiHidden/>
    <w:unhideWhenUsed/>
    <w:rPr>
      <w:rFonts w:ascii="Times New Roman" w:hAnsi="Times New Roman"/>
      <w:sz w:val="24"/>
    </w:rPr>
  </w:style>
  <w:style w:type="paragraph" w:styleId="aff0">
    <w:name w:val="No Spacing"/>
    <w:link w:val="aff1"/>
    <w:pPr>
      <w:keepLines/>
      <w:jc w:val="both"/>
    </w:pPr>
    <w:rPr>
      <w:rFonts w:ascii="Arial" w:hAnsi="Arial"/>
      <w:sz w:val="24"/>
    </w:rPr>
  </w:style>
  <w:style w:type="character" w:customStyle="1" w:styleId="aff1">
    <w:name w:val="Без интервала Знак"/>
    <w:link w:val="aff0"/>
    <w:rPr>
      <w:rFonts w:ascii="Arial" w:hAnsi="Arial"/>
      <w:sz w:val="24"/>
    </w:rPr>
  </w:style>
  <w:style w:type="paragraph" w:customStyle="1" w:styleId="35">
    <w:name w:val="Уровень3"/>
    <w:basedOn w:val="2a"/>
    <w:link w:val="36"/>
    <w:pPr>
      <w:tabs>
        <w:tab w:val="clear" w:pos="927"/>
        <w:tab w:val="left" w:pos="360"/>
        <w:tab w:val="left" w:pos="2160"/>
      </w:tabs>
      <w:ind w:left="2160" w:hanging="180"/>
    </w:pPr>
  </w:style>
  <w:style w:type="character" w:customStyle="1" w:styleId="36">
    <w:name w:val="Уровень3"/>
    <w:basedOn w:val="2b"/>
    <w:link w:val="35"/>
    <w:rPr>
      <w:rFonts w:ascii="Arial" w:hAnsi="Arial"/>
      <w:color w:val="000000"/>
      <w:sz w:val="24"/>
    </w:rPr>
  </w:style>
  <w:style w:type="paragraph" w:customStyle="1" w:styleId="labelheaderlevel21">
    <w:name w:val="label_header_level_21"/>
    <w:link w:val="labelheaderlevel210"/>
    <w:rPr>
      <w:b/>
      <w:color w:val="0000FF"/>
    </w:rPr>
  </w:style>
  <w:style w:type="character" w:customStyle="1" w:styleId="labelheaderlevel210">
    <w:name w:val="label_header_level_21"/>
    <w:link w:val="labelheaderlevel21"/>
    <w:rPr>
      <w:b/>
      <w:color w:val="0000FF"/>
      <w:sz w:val="20"/>
    </w:rPr>
  </w:style>
  <w:style w:type="paragraph" w:customStyle="1" w:styleId="FontStyle15">
    <w:name w:val="Font Style15"/>
    <w:link w:val="FontStyle150"/>
    <w:rPr>
      <w:rFonts w:ascii="Times New Roman" w:hAnsi="Times New Roman"/>
      <w:sz w:val="26"/>
    </w:rPr>
  </w:style>
  <w:style w:type="character" w:customStyle="1" w:styleId="FontStyle150">
    <w:name w:val="Font Style15"/>
    <w:link w:val="FontStyle15"/>
    <w:rPr>
      <w:rFonts w:ascii="Times New Roman" w:hAnsi="Times New Roman"/>
      <w:sz w:val="26"/>
    </w:rPr>
  </w:style>
  <w:style w:type="paragraph" w:customStyle="1" w:styleId="aff2">
    <w:name w:val="Подпункт Знак"/>
    <w:link w:val="aff3"/>
    <w:rPr>
      <w:sz w:val="28"/>
    </w:rPr>
  </w:style>
  <w:style w:type="character" w:customStyle="1" w:styleId="aff3">
    <w:name w:val="Подпункт Знак"/>
    <w:link w:val="aff2"/>
    <w:rPr>
      <w:sz w:val="28"/>
    </w:rPr>
  </w:style>
  <w:style w:type="paragraph" w:customStyle="1" w:styleId="aff4">
    <w:name w:val="регламент список"/>
    <w:basedOn w:val="32"/>
    <w:link w:val="aff5"/>
    <w:pPr>
      <w:keepLines/>
      <w:spacing w:before="120" w:after="120" w:line="180" w:lineRule="atLeast"/>
      <w:outlineLvl w:val="8"/>
    </w:pPr>
    <w:rPr>
      <w:rFonts w:ascii="Times New Roman" w:hAnsi="Times New Roman"/>
      <w:spacing w:val="-5"/>
      <w:sz w:val="24"/>
    </w:rPr>
  </w:style>
  <w:style w:type="character" w:customStyle="1" w:styleId="aff5">
    <w:name w:val="регламент список"/>
    <w:basedOn w:val="33"/>
    <w:link w:val="aff4"/>
    <w:rPr>
      <w:rFonts w:ascii="Times New Roman" w:hAnsi="Times New Roman"/>
      <w:b/>
      <w:spacing w:val="-5"/>
      <w:sz w:val="24"/>
    </w:rPr>
  </w:style>
  <w:style w:type="paragraph" w:styleId="aff6">
    <w:name w:val="endnote text"/>
    <w:basedOn w:val="a3"/>
    <w:link w:val="aff7"/>
    <w:pPr>
      <w:keepLines w:val="0"/>
      <w:jc w:val="left"/>
    </w:pPr>
    <w:rPr>
      <w:rFonts w:ascii="Times New Roman" w:hAnsi="Times New Roman"/>
      <w:sz w:val="20"/>
    </w:rPr>
  </w:style>
  <w:style w:type="character" w:customStyle="1" w:styleId="aff7">
    <w:name w:val="Текст концевой сноски Знак"/>
    <w:basedOn w:val="10"/>
    <w:link w:val="aff6"/>
    <w:rPr>
      <w:rFonts w:ascii="Times New Roman" w:hAnsi="Times New Roman"/>
      <w:sz w:val="20"/>
    </w:rPr>
  </w:style>
  <w:style w:type="paragraph" w:styleId="aff8">
    <w:name w:val="header"/>
    <w:basedOn w:val="a3"/>
    <w:link w:val="aff9"/>
    <w:pPr>
      <w:tabs>
        <w:tab w:val="center" w:pos="4677"/>
        <w:tab w:val="right" w:pos="9355"/>
      </w:tabs>
    </w:pPr>
  </w:style>
  <w:style w:type="character" w:customStyle="1" w:styleId="aff9">
    <w:name w:val="Верхний колонтитул Знак"/>
    <w:basedOn w:val="10"/>
    <w:link w:val="aff8"/>
    <w:rPr>
      <w:rFonts w:ascii="Arial" w:hAnsi="Arial"/>
      <w:sz w:val="24"/>
    </w:rPr>
  </w:style>
  <w:style w:type="paragraph" w:customStyle="1" w:styleId="312">
    <w:name w:val="Основной текст с отступом 31"/>
    <w:basedOn w:val="a3"/>
    <w:link w:val="313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3">
    <w:name w:val="Основной текст с отступом 31"/>
    <w:basedOn w:val="10"/>
    <w:link w:val="312"/>
    <w:rPr>
      <w:rFonts w:ascii="Times New Roman" w:hAnsi="Times New Roman"/>
      <w:b/>
      <w:sz w:val="26"/>
    </w:rPr>
  </w:style>
  <w:style w:type="paragraph" w:customStyle="1" w:styleId="16">
    <w:name w:val="Основной шрифт1"/>
    <w:link w:val="17"/>
  </w:style>
  <w:style w:type="character" w:customStyle="1" w:styleId="17">
    <w:name w:val="Основной шрифт1"/>
    <w:link w:val="16"/>
  </w:style>
  <w:style w:type="paragraph" w:customStyle="1" w:styleId="37">
    <w:name w:val="Стиль3"/>
    <w:basedOn w:val="24"/>
    <w:link w:val="38"/>
    <w:pPr>
      <w:widowControl w:val="0"/>
      <w:tabs>
        <w:tab w:val="left" w:pos="1307"/>
      </w:tabs>
      <w:ind w:left="1080" w:firstLine="0"/>
    </w:pPr>
  </w:style>
  <w:style w:type="character" w:customStyle="1" w:styleId="38">
    <w:name w:val="Стиль3"/>
    <w:basedOn w:val="25"/>
    <w:link w:val="37"/>
    <w:rPr>
      <w:rFonts w:ascii="Times New Roman" w:hAnsi="Times New Roman"/>
      <w:sz w:val="24"/>
    </w:rPr>
  </w:style>
  <w:style w:type="paragraph" w:customStyle="1" w:styleId="02statia2">
    <w:name w:val="02statia2"/>
    <w:basedOn w:val="a3"/>
    <w:link w:val="02statia20"/>
    <w:pPr>
      <w:keepLines w:val="0"/>
      <w:spacing w:before="120" w:line="320" w:lineRule="atLeast"/>
      <w:ind w:left="2020" w:hanging="880"/>
    </w:pPr>
    <w:rPr>
      <w:rFonts w:ascii="GaramondNarrowC" w:hAnsi="GaramondNarrowC"/>
      <w:sz w:val="21"/>
    </w:rPr>
  </w:style>
  <w:style w:type="character" w:customStyle="1" w:styleId="02statia20">
    <w:name w:val="02statia2"/>
    <w:basedOn w:val="10"/>
    <w:link w:val="02statia2"/>
    <w:rPr>
      <w:rFonts w:ascii="GaramondNarrowC" w:hAnsi="GaramondNarrowC"/>
      <w:color w:val="000000"/>
      <w:sz w:val="21"/>
    </w:rPr>
  </w:style>
  <w:style w:type="paragraph" w:styleId="HTML">
    <w:name w:val="HTML Preformatted"/>
    <w:basedOn w:val="a3"/>
    <w:link w:val="HTML0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</w:rPr>
  </w:style>
  <w:style w:type="character" w:customStyle="1" w:styleId="HTML0">
    <w:name w:val="Стандартный HTML Знак"/>
    <w:basedOn w:val="10"/>
    <w:link w:val="HTML"/>
    <w:rPr>
      <w:rFonts w:ascii="Courier New" w:hAnsi="Courier New"/>
      <w:sz w:val="20"/>
    </w:rPr>
  </w:style>
  <w:style w:type="paragraph" w:customStyle="1" w:styleId="ConsTitle">
    <w:name w:val="ConsTitle"/>
    <w:link w:val="ConsTitle0"/>
    <w:pPr>
      <w:ind w:right="19772"/>
    </w:pPr>
    <w:rPr>
      <w:rFonts w:ascii="Arial" w:hAnsi="Arial"/>
      <w:b/>
      <w:sz w:val="14"/>
    </w:rPr>
  </w:style>
  <w:style w:type="character" w:customStyle="1" w:styleId="ConsTitle0">
    <w:name w:val="ConsTitle"/>
    <w:link w:val="ConsTitle"/>
    <w:rPr>
      <w:rFonts w:ascii="Arial" w:hAnsi="Arial"/>
      <w:b/>
      <w:sz w:val="14"/>
    </w:rPr>
  </w:style>
  <w:style w:type="paragraph" w:styleId="39">
    <w:name w:val="toc 3"/>
    <w:basedOn w:val="a3"/>
    <w:next w:val="a3"/>
    <w:link w:val="3a"/>
    <w:uiPriority w:val="39"/>
    <w:pPr>
      <w:keepLines w:val="0"/>
    </w:pPr>
    <w:rPr>
      <w:rFonts w:ascii="Times New Roman" w:hAnsi="Times New Roman"/>
    </w:rPr>
  </w:style>
  <w:style w:type="character" w:customStyle="1" w:styleId="3a">
    <w:name w:val="Оглавление 3 Знак"/>
    <w:basedOn w:val="10"/>
    <w:link w:val="39"/>
    <w:rPr>
      <w:rFonts w:ascii="Times New Roman" w:hAnsi="Times New Roman"/>
      <w:sz w:val="24"/>
    </w:rPr>
  </w:style>
  <w:style w:type="paragraph" w:customStyle="1" w:styleId="210">
    <w:name w:val="Основной текст с отступом 21"/>
    <w:basedOn w:val="a3"/>
    <w:link w:val="211"/>
    <w:pPr>
      <w:keepLines w:val="0"/>
      <w:widowControl w:val="0"/>
      <w:spacing w:after="360" w:line="240" w:lineRule="exact"/>
      <w:ind w:firstLine="851"/>
    </w:pPr>
    <w:rPr>
      <w:rFonts w:ascii="Times New Roman" w:hAnsi="Times New Roman"/>
    </w:rPr>
  </w:style>
  <w:style w:type="character" w:customStyle="1" w:styleId="211">
    <w:name w:val="Основной текст с отступом 21"/>
    <w:basedOn w:val="10"/>
    <w:link w:val="210"/>
    <w:rPr>
      <w:rFonts w:ascii="Times New Roman" w:hAnsi="Times New Roman"/>
      <w:sz w:val="24"/>
    </w:rPr>
  </w:style>
  <w:style w:type="paragraph" w:styleId="affa">
    <w:name w:val="Body Text Indent"/>
    <w:basedOn w:val="a3"/>
    <w:link w:val="affb"/>
    <w:pPr>
      <w:keepLines w:val="0"/>
      <w:ind w:firstLine="720"/>
    </w:pPr>
    <w:rPr>
      <w:rFonts w:ascii="Times New Roman" w:hAnsi="Times New Roman"/>
    </w:rPr>
  </w:style>
  <w:style w:type="character" w:customStyle="1" w:styleId="affb">
    <w:name w:val="Основной текст с отступом Знак"/>
    <w:basedOn w:val="10"/>
    <w:link w:val="affa"/>
    <w:rPr>
      <w:rFonts w:ascii="Times New Roman" w:hAnsi="Times New Roman"/>
      <w:color w:val="000000"/>
      <w:sz w:val="24"/>
    </w:rPr>
  </w:style>
  <w:style w:type="paragraph" w:styleId="affc">
    <w:name w:val="Document Map"/>
    <w:basedOn w:val="a3"/>
    <w:link w:val="affd"/>
    <w:pPr>
      <w:keepLines w:val="0"/>
      <w:jc w:val="left"/>
    </w:pPr>
    <w:rPr>
      <w:rFonts w:ascii="Tahoma" w:hAnsi="Tahoma"/>
    </w:rPr>
  </w:style>
  <w:style w:type="character" w:customStyle="1" w:styleId="affd">
    <w:name w:val="Схема документа Знак"/>
    <w:basedOn w:val="10"/>
    <w:link w:val="affc"/>
    <w:rPr>
      <w:rFonts w:ascii="Tahoma" w:hAnsi="Tahoma"/>
      <w:sz w:val="24"/>
    </w:rPr>
  </w:style>
  <w:style w:type="paragraph" w:styleId="affe">
    <w:name w:val="Normal (Web)"/>
    <w:basedOn w:val="a3"/>
    <w:link w:val="afff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fff">
    <w:name w:val="Обычный (Интернет) Знак"/>
    <w:basedOn w:val="10"/>
    <w:link w:val="affe"/>
    <w:rPr>
      <w:rFonts w:ascii="Times New Roman" w:hAnsi="Times New Roman"/>
      <w:sz w:val="24"/>
    </w:rPr>
  </w:style>
  <w:style w:type="paragraph" w:customStyle="1" w:styleId="afff0">
    <w:name w:val="Таблица шапка"/>
    <w:basedOn w:val="a3"/>
    <w:link w:val="afff1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character" w:customStyle="1" w:styleId="afff1">
    <w:name w:val="Таблица шапка"/>
    <w:basedOn w:val="10"/>
    <w:link w:val="afff0"/>
    <w:rPr>
      <w:rFonts w:ascii="Times New Roman" w:hAnsi="Times New Roman"/>
      <w:sz w:val="22"/>
    </w:rPr>
  </w:style>
  <w:style w:type="paragraph" w:customStyle="1" w:styleId="-">
    <w:name w:val="Контракт-раздел"/>
    <w:basedOn w:val="a3"/>
    <w:next w:val="a3"/>
    <w:link w:val="-5"/>
    <w:pPr>
      <w:keepNext/>
      <w:keepLines w:val="0"/>
      <w:numPr>
        <w:numId w:val="6"/>
      </w:numPr>
      <w:tabs>
        <w:tab w:val="left" w:pos="540"/>
      </w:tabs>
      <w:spacing w:before="360" w:after="120"/>
      <w:contextualSpacing/>
      <w:jc w:val="center"/>
      <w:outlineLvl w:val="3"/>
    </w:pPr>
    <w:rPr>
      <w:rFonts w:ascii="Times New Roman" w:hAnsi="Times New Roman"/>
      <w:b/>
      <w:caps/>
      <w:smallCaps/>
    </w:rPr>
  </w:style>
  <w:style w:type="character" w:customStyle="1" w:styleId="-5">
    <w:name w:val="Контракт-раздел"/>
    <w:basedOn w:val="10"/>
    <w:link w:val="-"/>
    <w:rPr>
      <w:rFonts w:ascii="Times New Roman" w:hAnsi="Times New Roman"/>
      <w:b/>
      <w:caps/>
      <w:smallCaps/>
      <w:sz w:val="24"/>
    </w:rPr>
  </w:style>
  <w:style w:type="paragraph" w:customStyle="1" w:styleId="ab">
    <w:name w:val="Подпункт"/>
    <w:basedOn w:val="a"/>
    <w:link w:val="ad"/>
    <w:pPr>
      <w:numPr>
        <w:ilvl w:val="0"/>
        <w:numId w:val="0"/>
      </w:numPr>
      <w:ind w:left="1134" w:hanging="1134"/>
    </w:pPr>
    <w:rPr>
      <w:sz w:val="22"/>
    </w:rPr>
  </w:style>
  <w:style w:type="character" w:customStyle="1" w:styleId="ad">
    <w:name w:val="Подпункт"/>
    <w:basedOn w:val="afff2"/>
    <w:link w:val="ab"/>
    <w:rPr>
      <w:rFonts w:ascii="Times New Roman" w:hAnsi="Times New Roman"/>
      <w:sz w:val="22"/>
    </w:rPr>
  </w:style>
  <w:style w:type="paragraph" w:customStyle="1" w:styleId="Times12">
    <w:name w:val="Times 12"/>
    <w:basedOn w:val="a3"/>
    <w:link w:val="Times120"/>
    <w:pPr>
      <w:keepLines w:val="0"/>
      <w:ind w:firstLine="567"/>
    </w:pPr>
    <w:rPr>
      <w:rFonts w:ascii="Times New Roman" w:hAnsi="Times New Roman"/>
    </w:rPr>
  </w:style>
  <w:style w:type="character" w:customStyle="1" w:styleId="Times120">
    <w:name w:val="Times 12"/>
    <w:basedOn w:val="10"/>
    <w:link w:val="Times12"/>
    <w:rPr>
      <w:rFonts w:ascii="Times New Roman" w:hAnsi="Times New Roman"/>
      <w:sz w:val="24"/>
    </w:rPr>
  </w:style>
  <w:style w:type="paragraph" w:customStyle="1" w:styleId="FontStyle57">
    <w:name w:val="Font Style57"/>
    <w:link w:val="FontStyle570"/>
    <w:rPr>
      <w:rFonts w:ascii="Times New Roman" w:hAnsi="Times New Roman"/>
      <w:b/>
    </w:rPr>
  </w:style>
  <w:style w:type="character" w:customStyle="1" w:styleId="FontStyle570">
    <w:name w:val="Font Style57"/>
    <w:link w:val="FontStyle57"/>
    <w:rPr>
      <w:rFonts w:ascii="Times New Roman" w:hAnsi="Times New Roman"/>
      <w:b/>
      <w:sz w:val="20"/>
    </w:rPr>
  </w:style>
  <w:style w:type="paragraph" w:styleId="a2">
    <w:name w:val="List Number"/>
    <w:basedOn w:val="a3"/>
    <w:link w:val="afff3"/>
    <w:pPr>
      <w:keepLines w:val="0"/>
      <w:numPr>
        <w:numId w:val="9"/>
      </w:numPr>
      <w:jc w:val="left"/>
    </w:pPr>
    <w:rPr>
      <w:rFonts w:ascii="Times New Roman" w:hAnsi="Times New Roman"/>
    </w:rPr>
  </w:style>
  <w:style w:type="character" w:customStyle="1" w:styleId="afff3">
    <w:name w:val="Нумерованный список Знак"/>
    <w:basedOn w:val="10"/>
    <w:link w:val="a2"/>
    <w:rPr>
      <w:rFonts w:ascii="Times New Roman" w:hAnsi="Times New Roman"/>
      <w:sz w:val="24"/>
    </w:rPr>
  </w:style>
  <w:style w:type="paragraph" w:customStyle="1" w:styleId="FontStyle33">
    <w:name w:val="Font Style33"/>
    <w:link w:val="FontStyle330"/>
    <w:rPr>
      <w:rFonts w:ascii="Times New Roman" w:hAnsi="Times New Roman"/>
      <w:sz w:val="26"/>
    </w:rPr>
  </w:style>
  <w:style w:type="character" w:customStyle="1" w:styleId="FontStyle330">
    <w:name w:val="Font Style33"/>
    <w:link w:val="FontStyle33"/>
    <w:rPr>
      <w:rFonts w:ascii="Times New Roman" w:hAnsi="Times New Roman"/>
      <w:sz w:val="26"/>
    </w:rPr>
  </w:style>
  <w:style w:type="paragraph" w:customStyle="1" w:styleId="ConsPlusNonformat">
    <w:name w:val="ConsPlusNonformat"/>
    <w:link w:val="ConsPlusNonformat0"/>
    <w:rPr>
      <w:rFonts w:ascii="Courier New" w:hAnsi="Courier New"/>
      <w:sz w:val="24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4"/>
    </w:rPr>
  </w:style>
  <w:style w:type="paragraph" w:customStyle="1" w:styleId="afff4">
    <w:name w:val="* С выравниванием по левому краю"/>
    <w:link w:val="afff5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f5">
    <w:name w:val="* С выравниванием по левому краю"/>
    <w:link w:val="afff4"/>
    <w:rPr>
      <w:rFonts w:ascii="Courier New" w:hAnsi="Courier New"/>
      <w:sz w:val="24"/>
    </w:rPr>
  </w:style>
  <w:style w:type="character" w:customStyle="1" w:styleId="50">
    <w:name w:val="Заголовок 5 Знак"/>
    <w:basedOn w:val="10"/>
    <w:link w:val="5"/>
    <w:rPr>
      <w:rFonts w:ascii="Times New Roman CYR" w:hAnsi="Times New Roman CYR"/>
      <w:b/>
      <w:i/>
      <w:sz w:val="26"/>
    </w:rPr>
  </w:style>
  <w:style w:type="paragraph" w:customStyle="1" w:styleId="18">
    <w:name w:val="заголовок 1"/>
    <w:basedOn w:val="a3"/>
    <w:next w:val="a3"/>
    <w:link w:val="19"/>
    <w:pPr>
      <w:keepNext/>
      <w:keepLines w:val="0"/>
      <w:widowControl w:val="0"/>
      <w:jc w:val="center"/>
    </w:pPr>
    <w:rPr>
      <w:rFonts w:ascii="Times New Roman" w:hAnsi="Times New Roman"/>
      <w:b/>
      <w:sz w:val="22"/>
    </w:rPr>
  </w:style>
  <w:style w:type="character" w:customStyle="1" w:styleId="19">
    <w:name w:val="заголовок 1"/>
    <w:basedOn w:val="10"/>
    <w:link w:val="18"/>
    <w:rPr>
      <w:rFonts w:ascii="Times New Roman" w:hAnsi="Times New Roman"/>
      <w:b/>
      <w:sz w:val="22"/>
    </w:rPr>
  </w:style>
  <w:style w:type="paragraph" w:customStyle="1" w:styleId="-7">
    <w:name w:val="Пункт-7"/>
    <w:basedOn w:val="a3"/>
    <w:link w:val="-7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70">
    <w:name w:val="Пункт-7"/>
    <w:basedOn w:val="10"/>
    <w:link w:val="-7"/>
    <w:rPr>
      <w:rFonts w:ascii="Times New Roman" w:hAnsi="Times New Roman"/>
      <w:sz w:val="28"/>
    </w:rPr>
  </w:style>
  <w:style w:type="paragraph" w:customStyle="1" w:styleId="1a">
    <w:name w:val="Знак примечания1"/>
    <w:link w:val="afff6"/>
    <w:rPr>
      <w:sz w:val="16"/>
    </w:rPr>
  </w:style>
  <w:style w:type="character" w:styleId="afff6">
    <w:name w:val="annotation reference"/>
    <w:link w:val="1a"/>
    <w:rPr>
      <w:sz w:val="16"/>
    </w:rPr>
  </w:style>
  <w:style w:type="paragraph" w:customStyle="1" w:styleId="3">
    <w:name w:val="Пункт_3"/>
    <w:basedOn w:val="a3"/>
    <w:link w:val="3b"/>
    <w:pPr>
      <w:keepLines w:val="0"/>
      <w:numPr>
        <w:ilvl w:val="2"/>
        <w:numId w:val="10"/>
      </w:numPr>
    </w:pPr>
    <w:rPr>
      <w:rFonts w:ascii="Times New Roman" w:hAnsi="Times New Roman"/>
      <w:sz w:val="28"/>
    </w:rPr>
  </w:style>
  <w:style w:type="character" w:customStyle="1" w:styleId="3b">
    <w:name w:val="Пункт_3"/>
    <w:basedOn w:val="10"/>
    <w:link w:val="3"/>
    <w:rPr>
      <w:rFonts w:ascii="Times New Roman" w:hAnsi="Times New Roman"/>
      <w:sz w:val="28"/>
    </w:rPr>
  </w:style>
  <w:style w:type="paragraph" w:customStyle="1" w:styleId="P-Style">
    <w:name w:val="P-Style"/>
    <w:basedOn w:val="a3"/>
    <w:link w:val="P-Style0"/>
    <w:pPr>
      <w:keepLines w:val="0"/>
      <w:spacing w:after="95" w:line="276" w:lineRule="auto"/>
      <w:jc w:val="left"/>
    </w:pPr>
    <w:rPr>
      <w:rFonts w:ascii="Times New Roman" w:hAnsi="Times New Roman"/>
    </w:rPr>
  </w:style>
  <w:style w:type="character" w:customStyle="1" w:styleId="P-Style0">
    <w:name w:val="P-Style"/>
    <w:basedOn w:val="10"/>
    <w:link w:val="P-Style"/>
    <w:rPr>
      <w:rFonts w:ascii="Times New Roman" w:hAnsi="Times New Roman"/>
      <w:sz w:val="24"/>
    </w:rPr>
  </w:style>
  <w:style w:type="paragraph" w:customStyle="1" w:styleId="-6">
    <w:name w:val="Пункт-6"/>
    <w:basedOn w:val="a3"/>
    <w:link w:val="-60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60">
    <w:name w:val="Пункт-6"/>
    <w:basedOn w:val="10"/>
    <w:link w:val="-6"/>
    <w:rPr>
      <w:rFonts w:ascii="Times New Roman" w:hAnsi="Times New Roman"/>
      <w:sz w:val="28"/>
    </w:rPr>
  </w:style>
  <w:style w:type="paragraph" w:styleId="20">
    <w:name w:val="List Bullet 2"/>
    <w:basedOn w:val="a3"/>
    <w:link w:val="2c"/>
    <w:pPr>
      <w:keepLines w:val="0"/>
      <w:numPr>
        <w:numId w:val="11"/>
      </w:numPr>
      <w:jc w:val="left"/>
    </w:pPr>
    <w:rPr>
      <w:rFonts w:ascii="Times New Roman" w:hAnsi="Times New Roman"/>
    </w:rPr>
  </w:style>
  <w:style w:type="character" w:customStyle="1" w:styleId="2c">
    <w:name w:val="Маркированный список 2 Знак"/>
    <w:basedOn w:val="10"/>
    <w:link w:val="20"/>
    <w:rPr>
      <w:rFonts w:ascii="Times New Roman" w:hAnsi="Times New Roman"/>
      <w:sz w:val="24"/>
    </w:rPr>
  </w:style>
  <w:style w:type="character" w:customStyle="1" w:styleId="11">
    <w:name w:val="Заголовок 1 Знак"/>
    <w:basedOn w:val="10"/>
    <w:link w:val="1"/>
    <w:rPr>
      <w:rFonts w:ascii="Times New Roman" w:hAnsi="Times New Roman"/>
      <w:sz w:val="24"/>
    </w:rPr>
  </w:style>
  <w:style w:type="paragraph" w:customStyle="1" w:styleId="afff7">
    <w:name w:val="Ариал Таблица"/>
    <w:basedOn w:val="af6"/>
    <w:link w:val="afff8"/>
    <w:pPr>
      <w:widowControl w:val="0"/>
      <w:spacing w:before="0" w:after="0" w:line="240" w:lineRule="auto"/>
      <w:ind w:firstLine="0"/>
    </w:pPr>
  </w:style>
  <w:style w:type="character" w:customStyle="1" w:styleId="afff8">
    <w:name w:val="Ариал Таблица"/>
    <w:basedOn w:val="af7"/>
    <w:link w:val="afff7"/>
    <w:rPr>
      <w:rFonts w:ascii="Arial" w:hAnsi="Arial"/>
      <w:sz w:val="24"/>
    </w:rPr>
  </w:style>
  <w:style w:type="paragraph" w:customStyle="1" w:styleId="-50">
    <w:name w:val="Пункт-5"/>
    <w:basedOn w:val="a3"/>
    <w:link w:val="-51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character" w:customStyle="1" w:styleId="-51">
    <w:name w:val="Пункт-5"/>
    <w:basedOn w:val="10"/>
    <w:link w:val="-50"/>
    <w:rPr>
      <w:rFonts w:ascii="Times New Roman" w:hAnsi="Times New Roman"/>
      <w:sz w:val="28"/>
    </w:rPr>
  </w:style>
  <w:style w:type="paragraph" w:customStyle="1" w:styleId="Style20">
    <w:name w:val="Style20"/>
    <w:basedOn w:val="a3"/>
    <w:link w:val="Style200"/>
    <w:pPr>
      <w:keepLines w:val="0"/>
      <w:widowControl w:val="0"/>
      <w:jc w:val="left"/>
    </w:pPr>
  </w:style>
  <w:style w:type="character" w:customStyle="1" w:styleId="Style200">
    <w:name w:val="Style20"/>
    <w:basedOn w:val="10"/>
    <w:link w:val="Style20"/>
    <w:rPr>
      <w:rFonts w:ascii="Arial" w:hAnsi="Arial"/>
      <w:sz w:val="24"/>
    </w:rPr>
  </w:style>
  <w:style w:type="paragraph" w:customStyle="1" w:styleId="1b">
    <w:name w:val="Гиперссылка1"/>
    <w:link w:val="afff9"/>
    <w:rPr>
      <w:color w:val="0063A4"/>
    </w:rPr>
  </w:style>
  <w:style w:type="character" w:styleId="afff9">
    <w:name w:val="Hyperlink"/>
    <w:link w:val="1b"/>
    <w:rPr>
      <w:strike w:val="0"/>
      <w:color w:val="0063A4"/>
      <w:u w:val="none"/>
    </w:rPr>
  </w:style>
  <w:style w:type="paragraph" w:customStyle="1" w:styleId="Footnote">
    <w:name w:val="Footnote"/>
    <w:basedOn w:val="a3"/>
    <w:link w:val="Footnote0"/>
    <w:pPr>
      <w:keepLines w:val="0"/>
      <w:spacing w:line="360" w:lineRule="auto"/>
      <w:ind w:firstLine="567"/>
    </w:pPr>
    <w:rPr>
      <w:rFonts w:ascii="Times New Roman" w:hAnsi="Times New Roman"/>
    </w:rPr>
  </w:style>
  <w:style w:type="character" w:customStyle="1" w:styleId="Footnote0">
    <w:name w:val="Footnote"/>
    <w:basedOn w:val="10"/>
    <w:link w:val="Footnote"/>
    <w:rPr>
      <w:rFonts w:ascii="Times New Roman" w:hAnsi="Times New Roman"/>
      <w:sz w:val="24"/>
    </w:rPr>
  </w:style>
  <w:style w:type="character" w:customStyle="1" w:styleId="80">
    <w:name w:val="Заголовок 8 Знак"/>
    <w:basedOn w:val="10"/>
    <w:link w:val="8"/>
    <w:rPr>
      <w:rFonts w:ascii="Times New Roman" w:hAnsi="Times New Roman"/>
      <w:i/>
      <w:sz w:val="24"/>
    </w:rPr>
  </w:style>
  <w:style w:type="paragraph" w:styleId="afffa">
    <w:name w:val="caption"/>
    <w:basedOn w:val="a3"/>
    <w:next w:val="a3"/>
    <w:link w:val="afffb"/>
    <w:pPr>
      <w:keepLines w:val="0"/>
      <w:pageBreakBefore/>
      <w:spacing w:before="120" w:after="120"/>
    </w:pPr>
    <w:rPr>
      <w:rFonts w:ascii="Times New Roman" w:hAnsi="Times New Roman"/>
      <w:i/>
    </w:rPr>
  </w:style>
  <w:style w:type="character" w:customStyle="1" w:styleId="afffb">
    <w:name w:val="Название объекта Знак"/>
    <w:basedOn w:val="10"/>
    <w:link w:val="afffa"/>
    <w:rPr>
      <w:rFonts w:ascii="Times New Roman" w:hAnsi="Times New Roman"/>
      <w:i/>
      <w:sz w:val="24"/>
    </w:rPr>
  </w:style>
  <w:style w:type="paragraph" w:styleId="1c">
    <w:name w:val="toc 1"/>
    <w:basedOn w:val="a3"/>
    <w:next w:val="a3"/>
    <w:link w:val="1d"/>
    <w:uiPriority w:val="39"/>
    <w:pPr>
      <w:keepLines w:val="0"/>
      <w:tabs>
        <w:tab w:val="left" w:pos="142"/>
        <w:tab w:val="right" w:leader="dot" w:pos="10065"/>
      </w:tabs>
      <w:ind w:left="-426"/>
      <w:jc w:val="left"/>
    </w:pPr>
    <w:rPr>
      <w:rFonts w:ascii="Times New Roman" w:hAnsi="Times New Roman"/>
    </w:rPr>
  </w:style>
  <w:style w:type="character" w:customStyle="1" w:styleId="1d">
    <w:name w:val="Оглавление 1 Знак"/>
    <w:basedOn w:val="10"/>
    <w:link w:val="1c"/>
    <w:rPr>
      <w:rFonts w:ascii="Times New Roman" w:hAnsi="Times New Roman"/>
      <w:sz w:val="24"/>
    </w:rPr>
  </w:style>
  <w:style w:type="paragraph" w:customStyle="1" w:styleId="1e">
    <w:name w:val="Просмотренная гиперссылка1"/>
    <w:basedOn w:val="1f"/>
    <w:link w:val="afffc"/>
    <w:rPr>
      <w:color w:val="800080" w:themeColor="followedHyperlink"/>
      <w:u w:val="single"/>
    </w:rPr>
  </w:style>
  <w:style w:type="character" w:styleId="afffc">
    <w:name w:val="FollowedHyperlink"/>
    <w:basedOn w:val="a4"/>
    <w:link w:val="1e"/>
    <w:rPr>
      <w:color w:val="800080" w:themeColor="followedHyperlink"/>
      <w:u w:val="single"/>
    </w:rPr>
  </w:style>
  <w:style w:type="paragraph" w:customStyle="1" w:styleId="1f">
    <w:name w:val="Основной шрифт абзаца1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2a">
    <w:name w:val="Уровень2"/>
    <w:basedOn w:val="a3"/>
    <w:link w:val="2b"/>
    <w:pPr>
      <w:keepLines w:val="0"/>
      <w:tabs>
        <w:tab w:val="left" w:pos="927"/>
        <w:tab w:val="left" w:pos="993"/>
      </w:tabs>
      <w:spacing w:before="120" w:after="120"/>
      <w:ind w:firstLine="567"/>
      <w:outlineLvl w:val="0"/>
    </w:pPr>
  </w:style>
  <w:style w:type="character" w:customStyle="1" w:styleId="2b">
    <w:name w:val="Уровень2"/>
    <w:basedOn w:val="10"/>
    <w:link w:val="2a"/>
    <w:rPr>
      <w:rFonts w:ascii="Arial" w:hAnsi="Arial"/>
      <w:color w:val="000000"/>
      <w:sz w:val="24"/>
    </w:rPr>
  </w:style>
  <w:style w:type="paragraph" w:customStyle="1" w:styleId="1f0">
    <w:name w:val="Знак концевой сноски1"/>
    <w:link w:val="afffd"/>
    <w:rPr>
      <w:vertAlign w:val="superscript"/>
    </w:rPr>
  </w:style>
  <w:style w:type="character" w:styleId="afffd">
    <w:name w:val="endnote reference"/>
    <w:link w:val="1f0"/>
    <w:rPr>
      <w:vertAlign w:val="superscript"/>
    </w:rPr>
  </w:style>
  <w:style w:type="paragraph" w:customStyle="1" w:styleId="afffe">
    <w:name w:val="Пункт б/н"/>
    <w:basedOn w:val="a3"/>
    <w:link w:val="affff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sz w:val="22"/>
    </w:rPr>
  </w:style>
  <w:style w:type="character" w:customStyle="1" w:styleId="affff">
    <w:name w:val="Пункт б/н"/>
    <w:basedOn w:val="10"/>
    <w:link w:val="afffe"/>
    <w:rPr>
      <w:rFonts w:ascii="Times New Roman" w:hAnsi="Times New Roman"/>
      <w:sz w:val="22"/>
    </w:rPr>
  </w:style>
  <w:style w:type="paragraph" w:customStyle="1" w:styleId="1f1">
    <w:name w:val="Номер строки1"/>
    <w:basedOn w:val="1f"/>
    <w:link w:val="affff0"/>
  </w:style>
  <w:style w:type="character" w:styleId="affff0">
    <w:name w:val="line number"/>
    <w:basedOn w:val="a4"/>
    <w:link w:val="1f1"/>
  </w:style>
  <w:style w:type="paragraph" w:styleId="affff1">
    <w:name w:val="annotation subject"/>
    <w:basedOn w:val="af4"/>
    <w:next w:val="af4"/>
    <w:link w:val="affff2"/>
    <w:pPr>
      <w:keepLines w:val="0"/>
      <w:jc w:val="left"/>
    </w:pPr>
    <w:rPr>
      <w:rFonts w:ascii="Times New Roman" w:hAnsi="Times New Roman"/>
      <w:b/>
    </w:rPr>
  </w:style>
  <w:style w:type="character" w:customStyle="1" w:styleId="affff2">
    <w:name w:val="Тема примечания Знак"/>
    <w:basedOn w:val="af5"/>
    <w:link w:val="affff1"/>
    <w:rPr>
      <w:rFonts w:ascii="Times New Roman" w:hAnsi="Times New Roman"/>
      <w:b/>
      <w:sz w:val="20"/>
    </w:rPr>
  </w:style>
  <w:style w:type="paragraph" w:styleId="91">
    <w:name w:val="toc 9"/>
    <w:basedOn w:val="a3"/>
    <w:next w:val="a3"/>
    <w:link w:val="92"/>
    <w:uiPriority w:val="39"/>
    <w:pPr>
      <w:keepLines w:val="0"/>
      <w:ind w:left="1920"/>
      <w:jc w:val="left"/>
    </w:pPr>
    <w:rPr>
      <w:rFonts w:ascii="Times New Roman" w:hAnsi="Times New Roman"/>
    </w:rPr>
  </w:style>
  <w:style w:type="character" w:customStyle="1" w:styleId="92">
    <w:name w:val="Оглавление 9 Знак"/>
    <w:basedOn w:val="10"/>
    <w:link w:val="91"/>
    <w:rPr>
      <w:rFonts w:ascii="Times New Roman" w:hAnsi="Times New Roman"/>
      <w:sz w:val="24"/>
    </w:rPr>
  </w:style>
  <w:style w:type="paragraph" w:customStyle="1" w:styleId="affff3">
    <w:name w:val="Знак"/>
    <w:basedOn w:val="a3"/>
    <w:link w:val="affff4"/>
    <w:pPr>
      <w:keepLines w:val="0"/>
      <w:tabs>
        <w:tab w:val="left" w:pos="360"/>
      </w:tabs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4">
    <w:name w:val="Знак"/>
    <w:basedOn w:val="10"/>
    <w:link w:val="affff3"/>
    <w:rPr>
      <w:rFonts w:ascii="Verdana" w:hAnsi="Verdana"/>
      <w:sz w:val="20"/>
    </w:rPr>
  </w:style>
  <w:style w:type="paragraph" w:customStyle="1" w:styleId="affff5">
    <w:name w:val="маркированный"/>
    <w:basedOn w:val="a3"/>
    <w:link w:val="affff6"/>
    <w:pPr>
      <w:keepLines w:val="0"/>
      <w:tabs>
        <w:tab w:val="left" w:pos="1701"/>
      </w:tabs>
      <w:spacing w:line="360" w:lineRule="auto"/>
      <w:ind w:left="1701" w:hanging="567"/>
    </w:pPr>
    <w:rPr>
      <w:rFonts w:ascii="Times New Roman" w:hAnsi="Times New Roman"/>
      <w:sz w:val="22"/>
    </w:rPr>
  </w:style>
  <w:style w:type="character" w:customStyle="1" w:styleId="affff6">
    <w:name w:val="маркированный"/>
    <w:basedOn w:val="10"/>
    <w:link w:val="affff5"/>
    <w:rPr>
      <w:rFonts w:ascii="Times New Roman" w:hAnsi="Times New Roman"/>
      <w:sz w:val="22"/>
    </w:rPr>
  </w:style>
  <w:style w:type="paragraph" w:styleId="81">
    <w:name w:val="toc 8"/>
    <w:basedOn w:val="a3"/>
    <w:next w:val="a3"/>
    <w:link w:val="82"/>
    <w:uiPriority w:val="39"/>
    <w:pPr>
      <w:keepLines w:val="0"/>
      <w:ind w:left="1680"/>
      <w:jc w:val="left"/>
    </w:pPr>
    <w:rPr>
      <w:rFonts w:ascii="Times New Roman" w:hAnsi="Times New Roman"/>
    </w:rPr>
  </w:style>
  <w:style w:type="character" w:customStyle="1" w:styleId="82">
    <w:name w:val="Оглавление 8 Знак"/>
    <w:basedOn w:val="10"/>
    <w:link w:val="81"/>
    <w:rPr>
      <w:rFonts w:ascii="Times New Roman" w:hAnsi="Times New Roman"/>
      <w:sz w:val="24"/>
    </w:rPr>
  </w:style>
  <w:style w:type="paragraph" w:customStyle="1" w:styleId="FontStyle40">
    <w:name w:val="Font Style40"/>
    <w:link w:val="FontStyle400"/>
    <w:rPr>
      <w:rFonts w:ascii="Times New Roman" w:hAnsi="Times New Roman"/>
      <w:sz w:val="26"/>
    </w:rPr>
  </w:style>
  <w:style w:type="character" w:customStyle="1" w:styleId="FontStyle400">
    <w:name w:val="Font Style40"/>
    <w:link w:val="FontStyle40"/>
    <w:rPr>
      <w:rFonts w:ascii="Times New Roman" w:hAnsi="Times New Roman"/>
      <w:sz w:val="26"/>
    </w:rPr>
  </w:style>
  <w:style w:type="paragraph" w:customStyle="1" w:styleId="affff7">
    <w:name w:val="АриалТабл"/>
    <w:basedOn w:val="af6"/>
    <w:link w:val="affff8"/>
    <w:pPr>
      <w:widowControl w:val="0"/>
      <w:spacing w:before="0" w:after="0" w:line="240" w:lineRule="auto"/>
      <w:ind w:firstLine="0"/>
    </w:pPr>
  </w:style>
  <w:style w:type="character" w:customStyle="1" w:styleId="affff8">
    <w:name w:val="АриалТабл"/>
    <w:basedOn w:val="af7"/>
    <w:link w:val="affff7"/>
    <w:rPr>
      <w:rFonts w:ascii="Arial" w:hAnsi="Arial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affff9">
    <w:name w:val="Знак Знак Знак Знак"/>
    <w:basedOn w:val="a3"/>
    <w:link w:val="affffa"/>
    <w:pPr>
      <w:keepLines w:val="0"/>
      <w:spacing w:after="160" w:line="240" w:lineRule="exact"/>
      <w:jc w:val="left"/>
    </w:pPr>
    <w:rPr>
      <w:rFonts w:ascii="Verdana" w:hAnsi="Verdana"/>
      <w:sz w:val="20"/>
    </w:rPr>
  </w:style>
  <w:style w:type="character" w:customStyle="1" w:styleId="affffa">
    <w:name w:val="Знак Знак Знак Знак"/>
    <w:basedOn w:val="10"/>
    <w:link w:val="affff9"/>
    <w:rPr>
      <w:rFonts w:ascii="Verdana" w:hAnsi="Verdana"/>
      <w:sz w:val="20"/>
    </w:rPr>
  </w:style>
  <w:style w:type="paragraph" w:customStyle="1" w:styleId="affffb">
    <w:name w:val="Подраздел"/>
    <w:basedOn w:val="a3"/>
    <w:link w:val="affffc"/>
    <w:pPr>
      <w:keepLines w:val="0"/>
      <w:spacing w:before="240"/>
      <w:ind w:left="1701" w:hanging="283"/>
    </w:pPr>
    <w:rPr>
      <w:rFonts w:ascii="PragmaticaTT" w:hAnsi="PragmaticaTT"/>
    </w:rPr>
  </w:style>
  <w:style w:type="character" w:customStyle="1" w:styleId="affffc">
    <w:name w:val="Подраздел"/>
    <w:basedOn w:val="10"/>
    <w:link w:val="affffb"/>
    <w:rPr>
      <w:rFonts w:ascii="PragmaticaTT" w:hAnsi="PragmaticaTT"/>
      <w:sz w:val="24"/>
    </w:rPr>
  </w:style>
  <w:style w:type="paragraph" w:customStyle="1" w:styleId="112">
    <w:name w:val="Обычный11"/>
    <w:link w:val="113"/>
    <w:pPr>
      <w:widowControl w:val="0"/>
      <w:spacing w:before="120" w:after="120"/>
      <w:ind w:firstLine="567"/>
      <w:jc w:val="both"/>
    </w:pPr>
    <w:rPr>
      <w:rFonts w:ascii="Times New Roman" w:hAnsi="Times New Roman"/>
      <w:sz w:val="24"/>
    </w:rPr>
  </w:style>
  <w:style w:type="character" w:customStyle="1" w:styleId="113">
    <w:name w:val="Обычный11"/>
    <w:link w:val="112"/>
    <w:rPr>
      <w:rFonts w:ascii="Times New Roman" w:hAnsi="Times New Roman"/>
      <w:sz w:val="24"/>
    </w:rPr>
  </w:style>
  <w:style w:type="paragraph" w:customStyle="1" w:styleId="aHeader">
    <w:name w:val="a_Header"/>
    <w:basedOn w:val="a3"/>
    <w:link w:val="aHeader0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Header0">
    <w:name w:val="a_Header"/>
    <w:basedOn w:val="10"/>
    <w:link w:val="aHeader"/>
    <w:rPr>
      <w:rFonts w:ascii="Courier New" w:hAnsi="Courier New"/>
      <w:sz w:val="24"/>
    </w:rPr>
  </w:style>
  <w:style w:type="paragraph" w:customStyle="1" w:styleId="-0">
    <w:name w:val="Контракт-пункт"/>
    <w:basedOn w:val="a3"/>
    <w:link w:val="-8"/>
    <w:pPr>
      <w:keepLines w:val="0"/>
      <w:numPr>
        <w:ilvl w:val="1"/>
        <w:numId w:val="6"/>
      </w:numPr>
      <w:contextualSpacing/>
    </w:pPr>
    <w:rPr>
      <w:rFonts w:ascii="Times New Roman" w:hAnsi="Times New Roman"/>
    </w:rPr>
  </w:style>
  <w:style w:type="character" w:customStyle="1" w:styleId="-8">
    <w:name w:val="Контракт-пункт"/>
    <w:basedOn w:val="10"/>
    <w:link w:val="-0"/>
    <w:rPr>
      <w:rFonts w:ascii="Times New Roman" w:hAnsi="Times New Roman"/>
      <w:sz w:val="24"/>
    </w:rPr>
  </w:style>
  <w:style w:type="paragraph" w:styleId="51">
    <w:name w:val="toc 5"/>
    <w:basedOn w:val="a3"/>
    <w:next w:val="a3"/>
    <w:link w:val="52"/>
    <w:uiPriority w:val="39"/>
    <w:pPr>
      <w:keepLines w:val="0"/>
      <w:ind w:left="960"/>
      <w:jc w:val="left"/>
    </w:pPr>
    <w:rPr>
      <w:rFonts w:ascii="Times New Roman" w:hAnsi="Times New Roman"/>
    </w:rPr>
  </w:style>
  <w:style w:type="character" w:customStyle="1" w:styleId="52">
    <w:name w:val="Оглавление 5 Знак"/>
    <w:basedOn w:val="10"/>
    <w:link w:val="51"/>
    <w:rPr>
      <w:rFonts w:ascii="Times New Roman" w:hAnsi="Times New Roman"/>
      <w:sz w:val="24"/>
    </w:rPr>
  </w:style>
  <w:style w:type="paragraph" w:customStyle="1" w:styleId="ref10">
    <w:name w:val="ref10"/>
    <w:link w:val="ref100"/>
  </w:style>
  <w:style w:type="character" w:customStyle="1" w:styleId="ref100">
    <w:name w:val="ref10"/>
    <w:link w:val="ref10"/>
  </w:style>
  <w:style w:type="paragraph" w:customStyle="1" w:styleId="1-3">
    <w:name w:val="Текст1-3"/>
    <w:basedOn w:val="a3"/>
    <w:link w:val="1-30"/>
    <w:pPr>
      <w:keepLines w:val="0"/>
      <w:spacing w:after="60" w:line="288" w:lineRule="auto"/>
    </w:pPr>
    <w:rPr>
      <w:rFonts w:ascii="Times New Roman" w:hAnsi="Times New Roman"/>
    </w:rPr>
  </w:style>
  <w:style w:type="character" w:customStyle="1" w:styleId="1-30">
    <w:name w:val="Текст1-3"/>
    <w:basedOn w:val="10"/>
    <w:link w:val="1-3"/>
    <w:rPr>
      <w:rFonts w:ascii="Times New Roman" w:hAnsi="Times New Roman"/>
      <w:sz w:val="24"/>
    </w:rPr>
  </w:style>
  <w:style w:type="paragraph" w:styleId="affffd">
    <w:name w:val="TOC Heading"/>
    <w:basedOn w:val="1"/>
    <w:next w:val="a3"/>
    <w:link w:val="affffe"/>
    <w:pPr>
      <w:keepLines/>
      <w:numPr>
        <w:numId w:val="0"/>
      </w:numPr>
      <w:spacing w:before="480" w:line="276" w:lineRule="auto"/>
      <w:jc w:val="left"/>
      <w:outlineLvl w:val="8"/>
    </w:pPr>
    <w:rPr>
      <w:rFonts w:ascii="Cambria" w:hAnsi="Cambria"/>
      <w:b/>
      <w:color w:val="365F91"/>
      <w:sz w:val="28"/>
    </w:rPr>
  </w:style>
  <w:style w:type="character" w:customStyle="1" w:styleId="affffe">
    <w:name w:val="Заголовок оглавления Знак"/>
    <w:basedOn w:val="11"/>
    <w:link w:val="affffd"/>
    <w:rPr>
      <w:rFonts w:ascii="Cambria" w:hAnsi="Cambria"/>
      <w:b/>
      <w:color w:val="365F91"/>
      <w:sz w:val="28"/>
    </w:rPr>
  </w:style>
  <w:style w:type="paragraph" w:styleId="30">
    <w:name w:val="List Bullet 3"/>
    <w:basedOn w:val="a3"/>
    <w:link w:val="3c"/>
    <w:pPr>
      <w:keepLines w:val="0"/>
      <w:numPr>
        <w:numId w:val="13"/>
      </w:numPr>
      <w:jc w:val="left"/>
    </w:pPr>
    <w:rPr>
      <w:rFonts w:ascii="Times New Roman" w:hAnsi="Times New Roman"/>
    </w:rPr>
  </w:style>
  <w:style w:type="character" w:customStyle="1" w:styleId="3c">
    <w:name w:val="Маркированный список 3 Знак"/>
    <w:basedOn w:val="10"/>
    <w:link w:val="30"/>
    <w:rPr>
      <w:rFonts w:ascii="Times New Roman" w:hAnsi="Times New Roman"/>
      <w:sz w:val="24"/>
    </w:rPr>
  </w:style>
  <w:style w:type="paragraph" w:customStyle="1" w:styleId="-1">
    <w:name w:val="Контракт-подпункт"/>
    <w:basedOn w:val="a3"/>
    <w:link w:val="-9"/>
    <w:pPr>
      <w:keepLines w:val="0"/>
      <w:numPr>
        <w:ilvl w:val="2"/>
        <w:numId w:val="6"/>
      </w:numPr>
      <w:contextualSpacing/>
    </w:pPr>
    <w:rPr>
      <w:rFonts w:ascii="Times New Roman" w:hAnsi="Times New Roman"/>
    </w:rPr>
  </w:style>
  <w:style w:type="character" w:customStyle="1" w:styleId="-9">
    <w:name w:val="Контракт-подпункт"/>
    <w:basedOn w:val="10"/>
    <w:link w:val="-1"/>
    <w:rPr>
      <w:rFonts w:ascii="Times New Roman" w:hAnsi="Times New Roman"/>
      <w:sz w:val="24"/>
    </w:rPr>
  </w:style>
  <w:style w:type="paragraph" w:styleId="afffff">
    <w:name w:val="footer"/>
    <w:basedOn w:val="a3"/>
    <w:link w:val="afffff0"/>
    <w:pPr>
      <w:tabs>
        <w:tab w:val="center" w:pos="4677"/>
        <w:tab w:val="right" w:pos="9355"/>
      </w:tabs>
    </w:pPr>
  </w:style>
  <w:style w:type="character" w:customStyle="1" w:styleId="afffff0">
    <w:name w:val="Нижний колонтитул Знак"/>
    <w:basedOn w:val="10"/>
    <w:link w:val="afffff"/>
    <w:rPr>
      <w:rFonts w:ascii="Arial" w:hAnsi="Arial"/>
      <w:sz w:val="24"/>
    </w:rPr>
  </w:style>
  <w:style w:type="paragraph" w:styleId="2d">
    <w:name w:val="List 2"/>
    <w:basedOn w:val="a3"/>
    <w:link w:val="2e"/>
    <w:pPr>
      <w:keepLines w:val="0"/>
      <w:ind w:left="566" w:hanging="283"/>
      <w:jc w:val="left"/>
    </w:pPr>
    <w:rPr>
      <w:rFonts w:ascii="Times New Roman" w:hAnsi="Times New Roman"/>
    </w:rPr>
  </w:style>
  <w:style w:type="character" w:customStyle="1" w:styleId="2e">
    <w:name w:val="Список 2 Знак"/>
    <w:basedOn w:val="10"/>
    <w:link w:val="2d"/>
    <w:rPr>
      <w:rFonts w:ascii="Times New Roman" w:hAnsi="Times New Roman"/>
      <w:sz w:val="24"/>
    </w:rPr>
  </w:style>
  <w:style w:type="paragraph" w:customStyle="1" w:styleId="8f4506aa708e2a26msolistparagraph">
    <w:name w:val="8f4506aa708e2a26msolistparagraph"/>
    <w:basedOn w:val="a3"/>
    <w:link w:val="8f4506aa708e2a26msolistparagraph0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8f4506aa708e2a26msolistparagraph0">
    <w:name w:val="8f4506aa708e2a26msolistparagraph"/>
    <w:basedOn w:val="10"/>
    <w:link w:val="8f4506aa708e2a26msolistparagraph"/>
    <w:rPr>
      <w:rFonts w:ascii="Times New Roman" w:hAnsi="Times New Roman"/>
      <w:sz w:val="24"/>
    </w:rPr>
  </w:style>
  <w:style w:type="paragraph" w:styleId="afffff1">
    <w:name w:val="List Paragraph"/>
    <w:aliases w:val="Подпись рисунка,Заголовок_3,Абзац списка5,ПКФ Список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3"/>
    <w:link w:val="afffff2"/>
    <w:uiPriority w:val="34"/>
    <w:qFormat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ffff2">
    <w:name w:val="Абзац списка Знак"/>
    <w:aliases w:val="Подпись рисунка Знак,Заголовок_3 Знак,Абзац списка5 Знак,ПКФ Список Знак,таблица Знак,Абзац списка2 Знак,мой Знак,Bullet List Знак,FooterText Знак,numbered Знак,SL_Абзац списка Знак,Нумерованый список Знак,List Paragraph1 Знак,lp1 Знак"/>
    <w:basedOn w:val="10"/>
    <w:link w:val="afffff1"/>
    <w:uiPriority w:val="34"/>
    <w:qFormat/>
    <w:rPr>
      <w:rFonts w:ascii="Calibri" w:hAnsi="Calibri"/>
      <w:sz w:val="22"/>
    </w:rPr>
  </w:style>
  <w:style w:type="paragraph" w:styleId="afffff3">
    <w:name w:val="Subtitle"/>
    <w:next w:val="a3"/>
    <w:link w:val="affff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fff4">
    <w:name w:val="Подзаголовок Знак"/>
    <w:link w:val="afffff3"/>
    <w:rPr>
      <w:rFonts w:ascii="XO Thames" w:hAnsi="XO Thames"/>
      <w:i/>
      <w:sz w:val="24"/>
    </w:rPr>
  </w:style>
  <w:style w:type="paragraph" w:styleId="3d">
    <w:name w:val="Body Text 3"/>
    <w:basedOn w:val="a3"/>
    <w:link w:val="3e"/>
    <w:pPr>
      <w:keepLines w:val="0"/>
      <w:spacing w:after="120"/>
      <w:jc w:val="left"/>
    </w:pPr>
    <w:rPr>
      <w:rFonts w:ascii="Times New Roman" w:hAnsi="Times New Roman"/>
      <w:sz w:val="16"/>
    </w:rPr>
  </w:style>
  <w:style w:type="character" w:customStyle="1" w:styleId="3e">
    <w:name w:val="Основной текст 3 Знак"/>
    <w:basedOn w:val="10"/>
    <w:link w:val="3d"/>
    <w:rPr>
      <w:rFonts w:ascii="Times New Roman" w:hAnsi="Times New Roman"/>
      <w:sz w:val="16"/>
    </w:rPr>
  </w:style>
  <w:style w:type="paragraph" w:customStyle="1" w:styleId="afffff5">
    <w:name w:val="Заголовок статьи"/>
    <w:basedOn w:val="a3"/>
    <w:next w:val="a3"/>
    <w:link w:val="afffff6"/>
    <w:pPr>
      <w:keepLines w:val="0"/>
      <w:ind w:left="1612" w:hanging="892"/>
    </w:pPr>
    <w:rPr>
      <w:sz w:val="20"/>
    </w:rPr>
  </w:style>
  <w:style w:type="character" w:customStyle="1" w:styleId="afffff6">
    <w:name w:val="Заголовок статьи"/>
    <w:basedOn w:val="10"/>
    <w:link w:val="afffff5"/>
    <w:rPr>
      <w:rFonts w:ascii="Arial" w:hAnsi="Arial"/>
      <w:sz w:val="20"/>
    </w:rPr>
  </w:style>
  <w:style w:type="paragraph" w:customStyle="1" w:styleId="afffff7">
    <w:name w:val="Таблица текст"/>
    <w:basedOn w:val="a3"/>
    <w:link w:val="afffff8"/>
    <w:pPr>
      <w:keepLines w:val="0"/>
      <w:spacing w:before="40" w:after="40"/>
      <w:ind w:left="57" w:right="57"/>
      <w:jc w:val="left"/>
    </w:pPr>
    <w:rPr>
      <w:rFonts w:ascii="Times New Roman" w:hAnsi="Times New Roman"/>
    </w:rPr>
  </w:style>
  <w:style w:type="character" w:customStyle="1" w:styleId="afffff8">
    <w:name w:val="Таблица текст"/>
    <w:basedOn w:val="10"/>
    <w:link w:val="afffff7"/>
    <w:rPr>
      <w:rFonts w:ascii="Times New Roman" w:hAnsi="Times New Roman"/>
      <w:sz w:val="24"/>
    </w:rPr>
  </w:style>
  <w:style w:type="paragraph" w:styleId="afffff9">
    <w:name w:val="Block Text"/>
    <w:basedOn w:val="a3"/>
    <w:link w:val="afffffa"/>
    <w:pPr>
      <w:keepLines w:val="0"/>
      <w:ind w:left="-5220" w:right="-105"/>
    </w:pPr>
    <w:rPr>
      <w:rFonts w:ascii="Times New Roman" w:hAnsi="Times New Roman"/>
      <w:i/>
    </w:rPr>
  </w:style>
  <w:style w:type="character" w:customStyle="1" w:styleId="afffffa">
    <w:name w:val="Цитата Знак"/>
    <w:basedOn w:val="10"/>
    <w:link w:val="afffff9"/>
    <w:rPr>
      <w:rFonts w:ascii="Times New Roman" w:hAnsi="Times New Roman"/>
      <w:i/>
      <w:sz w:val="24"/>
    </w:rPr>
  </w:style>
  <w:style w:type="paragraph" w:customStyle="1" w:styleId="4">
    <w:name w:val="Пункт_4"/>
    <w:basedOn w:val="a3"/>
    <w:link w:val="44"/>
    <w:pPr>
      <w:keepLines w:val="0"/>
      <w:numPr>
        <w:ilvl w:val="3"/>
        <w:numId w:val="14"/>
      </w:numPr>
    </w:pPr>
    <w:rPr>
      <w:rFonts w:ascii="Times New Roman" w:hAnsi="Times New Roman"/>
      <w:sz w:val="28"/>
    </w:rPr>
  </w:style>
  <w:style w:type="character" w:customStyle="1" w:styleId="44">
    <w:name w:val="Пункт_4"/>
    <w:basedOn w:val="10"/>
    <w:link w:val="4"/>
    <w:rPr>
      <w:rFonts w:ascii="Times New Roman" w:hAnsi="Times New Roman"/>
      <w:sz w:val="28"/>
    </w:rPr>
  </w:style>
  <w:style w:type="paragraph" w:styleId="afffffb">
    <w:name w:val="Title"/>
    <w:basedOn w:val="a3"/>
    <w:link w:val="1f2"/>
    <w:uiPriority w:val="10"/>
    <w:qFormat/>
    <w:pPr>
      <w:keepLines w:val="0"/>
      <w:jc w:val="center"/>
    </w:pPr>
    <w:rPr>
      <w:rFonts w:ascii="Times New Roman" w:hAnsi="Times New Roman"/>
      <w:b/>
      <w:sz w:val="28"/>
    </w:rPr>
  </w:style>
  <w:style w:type="character" w:customStyle="1" w:styleId="1f2">
    <w:name w:val="Заголовок Знак1"/>
    <w:basedOn w:val="10"/>
    <w:link w:val="afffffb"/>
    <w:rPr>
      <w:rFonts w:ascii="Times New Roman" w:hAnsi="Times New Roman"/>
      <w:b/>
      <w:sz w:val="28"/>
    </w:rPr>
  </w:style>
  <w:style w:type="character" w:customStyle="1" w:styleId="41">
    <w:name w:val="Заголовок 4 Знак"/>
    <w:basedOn w:val="10"/>
    <w:link w:val="40"/>
    <w:rPr>
      <w:rFonts w:ascii="Times New Roman" w:hAnsi="Times New Roman"/>
      <w:b/>
      <w:sz w:val="28"/>
    </w:rPr>
  </w:style>
  <w:style w:type="paragraph" w:customStyle="1" w:styleId="a1">
    <w:name w:val="А_обычный"/>
    <w:basedOn w:val="a3"/>
    <w:link w:val="afffffc"/>
    <w:pPr>
      <w:keepLines w:val="0"/>
      <w:numPr>
        <w:numId w:val="15"/>
      </w:numPr>
    </w:pPr>
    <w:rPr>
      <w:rFonts w:ascii="Times New Roman" w:hAnsi="Times New Roman"/>
    </w:rPr>
  </w:style>
  <w:style w:type="character" w:customStyle="1" w:styleId="afffffc">
    <w:name w:val="А_обычный"/>
    <w:basedOn w:val="10"/>
    <w:link w:val="a1"/>
    <w:rPr>
      <w:rFonts w:ascii="Times New Roman" w:hAnsi="Times New Roman"/>
      <w:sz w:val="24"/>
    </w:rPr>
  </w:style>
  <w:style w:type="paragraph" w:customStyle="1" w:styleId="inplace">
    <w:name w:val="inplace"/>
    <w:link w:val="inplace0"/>
  </w:style>
  <w:style w:type="character" w:customStyle="1" w:styleId="inplace0">
    <w:name w:val="inplace"/>
    <w:link w:val="inplace"/>
  </w:style>
  <w:style w:type="paragraph" w:customStyle="1" w:styleId="a">
    <w:name w:val="Пункт"/>
    <w:basedOn w:val="a3"/>
    <w:link w:val="afff2"/>
    <w:pPr>
      <w:keepLines w:val="0"/>
      <w:numPr>
        <w:ilvl w:val="2"/>
        <w:numId w:val="12"/>
      </w:numPr>
      <w:spacing w:line="360" w:lineRule="auto"/>
    </w:pPr>
    <w:rPr>
      <w:rFonts w:ascii="Times New Roman" w:hAnsi="Times New Roman"/>
      <w:sz w:val="28"/>
    </w:rPr>
  </w:style>
  <w:style w:type="character" w:customStyle="1" w:styleId="afff2">
    <w:name w:val="Пункт"/>
    <w:basedOn w:val="10"/>
    <w:link w:val="a"/>
    <w:rPr>
      <w:rFonts w:ascii="Times New Roman" w:hAnsi="Times New Roman"/>
      <w:sz w:val="28"/>
    </w:rPr>
  </w:style>
  <w:style w:type="paragraph" w:customStyle="1" w:styleId="afffffd">
    <w:name w:val="Основной шрифт"/>
    <w:link w:val="afffffe"/>
  </w:style>
  <w:style w:type="character" w:customStyle="1" w:styleId="afffffe">
    <w:name w:val="Основной шрифт"/>
    <w:link w:val="afffffd"/>
  </w:style>
  <w:style w:type="character" w:customStyle="1" w:styleId="21">
    <w:name w:val="Заголовок 2 Знак"/>
    <w:basedOn w:val="10"/>
    <w:link w:val="2"/>
    <w:rPr>
      <w:rFonts w:ascii="Arial" w:hAnsi="Arial"/>
      <w:b/>
      <w:i/>
      <w:sz w:val="28"/>
    </w:rPr>
  </w:style>
  <w:style w:type="paragraph" w:styleId="3f">
    <w:name w:val="Body Text Indent 3"/>
    <w:basedOn w:val="a3"/>
    <w:link w:val="3f0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f0">
    <w:name w:val="Основной текст с отступом 3 Знак"/>
    <w:basedOn w:val="10"/>
    <w:link w:val="3f"/>
    <w:rPr>
      <w:rFonts w:ascii="Times New Roman" w:hAnsi="Times New Roman"/>
      <w:color w:val="0000FF"/>
      <w:sz w:val="24"/>
      <w:u w:val="single"/>
    </w:rPr>
  </w:style>
  <w:style w:type="paragraph" w:customStyle="1" w:styleId="2f">
    <w:name w:val="Пункт_2"/>
    <w:basedOn w:val="a3"/>
    <w:link w:val="2f0"/>
    <w:pPr>
      <w:keepLines w:val="0"/>
      <w:tabs>
        <w:tab w:val="left" w:pos="643"/>
        <w:tab w:val="left" w:pos="1701"/>
      </w:tabs>
      <w:ind w:left="643" w:hanging="360"/>
    </w:pPr>
    <w:rPr>
      <w:rFonts w:ascii="Times New Roman" w:hAnsi="Times New Roman"/>
      <w:sz w:val="28"/>
    </w:rPr>
  </w:style>
  <w:style w:type="character" w:customStyle="1" w:styleId="2f0">
    <w:name w:val="Пункт_2"/>
    <w:basedOn w:val="10"/>
    <w:link w:val="2f"/>
    <w:rPr>
      <w:rFonts w:ascii="Times New Roman" w:hAnsi="Times New Roman"/>
      <w:sz w:val="28"/>
    </w:rPr>
  </w:style>
  <w:style w:type="paragraph" w:customStyle="1" w:styleId="1f3">
    <w:name w:val="Номер страницы1"/>
    <w:basedOn w:val="1f"/>
    <w:link w:val="affffff"/>
  </w:style>
  <w:style w:type="character" w:styleId="affffff">
    <w:name w:val="page number"/>
    <w:basedOn w:val="a4"/>
    <w:link w:val="1f3"/>
  </w:style>
  <w:style w:type="paragraph" w:customStyle="1" w:styleId="212">
    <w:name w:val="Заголовок 2 Знак1"/>
    <w:link w:val="213"/>
    <w:rPr>
      <w:b/>
      <w:sz w:val="28"/>
    </w:rPr>
  </w:style>
  <w:style w:type="character" w:customStyle="1" w:styleId="213">
    <w:name w:val="Заголовок 2 Знак1"/>
    <w:link w:val="212"/>
    <w:rPr>
      <w:b/>
      <w:sz w:val="28"/>
    </w:rPr>
  </w:style>
  <w:style w:type="character" w:customStyle="1" w:styleId="60">
    <w:name w:val="Заголовок 6 Знак"/>
    <w:basedOn w:val="10"/>
    <w:link w:val="6"/>
    <w:rPr>
      <w:rFonts w:ascii="Times New Roman" w:hAnsi="Times New Roman"/>
      <w:b/>
      <w:sz w:val="22"/>
    </w:rPr>
  </w:style>
  <w:style w:type="paragraph" w:customStyle="1" w:styleId="1f4">
    <w:name w:val="Неразрешенное упоминание1"/>
    <w:basedOn w:val="1f"/>
    <w:link w:val="affffff0"/>
    <w:rPr>
      <w:color w:val="605E5C"/>
      <w:shd w:val="clear" w:color="auto" w:fill="E1DFDD"/>
    </w:rPr>
  </w:style>
  <w:style w:type="character" w:styleId="affffff0">
    <w:name w:val="Unresolved Mention"/>
    <w:basedOn w:val="a4"/>
    <w:link w:val="1f4"/>
    <w:rPr>
      <w:color w:val="605E5C"/>
      <w:shd w:val="clear" w:color="auto" w:fill="E1DFDD"/>
    </w:rPr>
  </w:style>
  <w:style w:type="paragraph" w:customStyle="1" w:styleId="affffff1">
    <w:name w:val="Заголовок Знак"/>
    <w:basedOn w:val="1f"/>
    <w:link w:val="affffff2"/>
    <w:rPr>
      <w:rFonts w:asciiTheme="majorHAnsi" w:hAnsiTheme="majorHAnsi"/>
      <w:spacing w:val="-10"/>
      <w:sz w:val="56"/>
    </w:rPr>
  </w:style>
  <w:style w:type="character" w:customStyle="1" w:styleId="affffff2">
    <w:name w:val="Заголовок Знак"/>
    <w:basedOn w:val="a4"/>
    <w:link w:val="affffff1"/>
    <w:rPr>
      <w:rFonts w:asciiTheme="majorHAnsi" w:hAnsiTheme="majorHAnsi"/>
      <w:spacing w:val="-10"/>
      <w:sz w:val="56"/>
    </w:rPr>
  </w:style>
  <w:style w:type="table" w:customStyle="1" w:styleId="style34114">
    <w:name w:val="style34114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affffff3">
    <w:name w:val="Table Grid"/>
    <w:basedOn w:val="a5"/>
    <w:uiPriority w:val="39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45832">
    <w:name w:val="style45832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5">
    <w:name w:val="Сетка таблицы1"/>
    <w:basedOn w:val="a5"/>
    <w:rPr>
      <w:rFonts w:ascii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tyle9871">
    <w:name w:val="style987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pPr>
      <w:spacing w:after="160" w:line="264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7460">
    <w:name w:val="style57460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pPr>
      <w:spacing w:after="200" w:line="276" w:lineRule="auto"/>
    </w:pPr>
    <w:rPr>
      <w:rFonts w:ascii="Times New Roman" w:hAnsi="Times New Roman"/>
      <w:sz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20">
    <w:name w:val="Font Style120"/>
    <w:uiPriority w:val="99"/>
    <w:rsid w:val="00D128AA"/>
    <w:rPr>
      <w:rFonts w:ascii="Times New Roman" w:hAnsi="Times New Roman" w:cs="Times New Roman" w:hint="default"/>
      <w:sz w:val="24"/>
      <w:szCs w:val="24"/>
    </w:rPr>
  </w:style>
  <w:style w:type="paragraph" w:customStyle="1" w:styleId="TableParagraph">
    <w:name w:val="Table Paragraph"/>
    <w:basedOn w:val="a3"/>
    <w:uiPriority w:val="1"/>
    <w:qFormat/>
    <w:rsid w:val="00477097"/>
    <w:pPr>
      <w:keepLines w:val="0"/>
      <w:widowControl w:val="0"/>
      <w:autoSpaceDE w:val="0"/>
      <w:autoSpaceDN w:val="0"/>
      <w:jc w:val="left"/>
    </w:pPr>
    <w:rPr>
      <w:rFonts w:ascii="Trebuchet MS" w:eastAsia="Trebuchet MS" w:hAnsi="Trebuchet MS" w:cs="Trebuchet MS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DA7E-D7C7-4615-B88A-0D9E7B65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1850</Words>
  <Characters>10549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Киселёва Наталья Константиновна</cp:lastModifiedBy>
  <cp:revision>89</cp:revision>
  <cp:lastPrinted>2024-05-02T04:08:00Z</cp:lastPrinted>
  <dcterms:created xsi:type="dcterms:W3CDTF">2023-03-10T01:47:00Z</dcterms:created>
  <dcterms:modified xsi:type="dcterms:W3CDTF">2024-09-23T03:56:00Z</dcterms:modified>
</cp:coreProperties>
</file>