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83C" w:rsidRDefault="003304C5">
      <w:r w:rsidRPr="003304C5">
        <w:rPr>
          <w:noProof/>
          <w:lang w:eastAsia="ru-RU"/>
        </w:rPr>
        <w:drawing>
          <wp:inline distT="0" distB="0" distL="0" distR="0" wp14:anchorId="59D55DAD" wp14:editId="6868F10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650" w:rsidRDefault="00671650" w:rsidP="00671650">
      <w:pPr>
        <w:jc w:val="center"/>
      </w:pPr>
      <w:r>
        <w:t>Уважаемый участник!</w:t>
      </w:r>
    </w:p>
    <w:p w:rsidR="00671650" w:rsidRDefault="00671650" w:rsidP="00671650">
      <w:pPr>
        <w:jc w:val="both"/>
      </w:pPr>
      <w:r>
        <w:rPr>
          <w:rFonts w:ascii="Times New Roman" w:hAnsi="Times New Roman" w:cs="Times New Roman"/>
        </w:rPr>
        <w:t xml:space="preserve">На Ваш запрос отвечаем следующее: </w:t>
      </w:r>
      <w:r w:rsidRPr="00E353B3">
        <w:rPr>
          <w:rFonts w:ascii="Times New Roman" w:hAnsi="Times New Roman" w:cs="Times New Roman"/>
        </w:rPr>
        <w:t>согласно Закупочн</w:t>
      </w:r>
      <w:r>
        <w:rPr>
          <w:rFonts w:ascii="Times New Roman" w:hAnsi="Times New Roman" w:cs="Times New Roman"/>
        </w:rPr>
        <w:t>ой</w:t>
      </w:r>
      <w:r w:rsidRPr="00E353B3">
        <w:rPr>
          <w:rFonts w:ascii="Times New Roman" w:hAnsi="Times New Roman" w:cs="Times New Roman"/>
        </w:rPr>
        <w:t xml:space="preserve"> документаци</w:t>
      </w:r>
      <w:r>
        <w:rPr>
          <w:rFonts w:ascii="Times New Roman" w:hAnsi="Times New Roman" w:cs="Times New Roman"/>
        </w:rPr>
        <w:t>и</w:t>
      </w:r>
      <w:r w:rsidRPr="00E353B3">
        <w:rPr>
          <w:rFonts w:ascii="Times New Roman" w:hAnsi="Times New Roman" w:cs="Times New Roman"/>
        </w:rPr>
        <w:t xml:space="preserve"> ТОМ 1 часть 2 Техническое задание</w:t>
      </w:r>
      <w:r>
        <w:rPr>
          <w:rFonts w:ascii="Times New Roman" w:hAnsi="Times New Roman" w:cs="Times New Roman"/>
        </w:rPr>
        <w:t xml:space="preserve"> </w:t>
      </w:r>
      <w:r w:rsidRPr="00E353B3">
        <w:rPr>
          <w:rFonts w:ascii="Times New Roman" w:hAnsi="Times New Roman" w:cs="Times New Roman"/>
        </w:rPr>
        <w:t>в отношении мешков для мусора</w:t>
      </w:r>
      <w:r>
        <w:rPr>
          <w:rFonts w:ascii="Times New Roman" w:hAnsi="Times New Roman"/>
        </w:rPr>
        <w:t xml:space="preserve"> необходимо соблюдение требований по плотности от 10 мкм до 15 мкм, допустим материал ПНД, цвет в ассортименте означает, что он может быть любой</w:t>
      </w:r>
      <w:r>
        <w:rPr>
          <w:rFonts w:ascii="Times New Roman" w:hAnsi="Times New Roman"/>
        </w:rPr>
        <w:t xml:space="preserve">.  В отношении полотна </w:t>
      </w:r>
      <w:proofErr w:type="spellStart"/>
      <w:r>
        <w:rPr>
          <w:rFonts w:ascii="Times New Roman" w:hAnsi="Times New Roman"/>
        </w:rPr>
        <w:t>холстопрошивного</w:t>
      </w:r>
      <w:proofErr w:type="spellEnd"/>
      <w:r>
        <w:rPr>
          <w:rFonts w:ascii="Times New Roman" w:hAnsi="Times New Roman"/>
        </w:rPr>
        <w:t xml:space="preserve"> необходимо соблюдение требований по длине, ширине и цвету.10 класс относительно данной позиции подразумевает поверхностную плотность не менее 200 г/м2.</w:t>
      </w:r>
      <w:bookmarkStart w:id="0" w:name="_GoBack"/>
      <w:bookmarkEnd w:id="0"/>
    </w:p>
    <w:sectPr w:rsidR="00671650" w:rsidSect="0067165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B6A"/>
    <w:rsid w:val="003304C5"/>
    <w:rsid w:val="00671650"/>
    <w:rsid w:val="007E0B6A"/>
    <w:rsid w:val="00F6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62D11"/>
  <w15:chartTrackingRefBased/>
  <w15:docId w15:val="{54A261FE-82F6-41D6-B66C-F9CEC4388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4</cp:revision>
  <cp:lastPrinted>2024-10-15T06:50:00Z</cp:lastPrinted>
  <dcterms:created xsi:type="dcterms:W3CDTF">2024-10-15T06:50:00Z</dcterms:created>
  <dcterms:modified xsi:type="dcterms:W3CDTF">2024-10-16T13:17:00Z</dcterms:modified>
</cp:coreProperties>
</file>